
<file path=[Content_Types].xml><?xml version="1.0" encoding="utf-8"?>
<Types xmlns="http://schemas.openxmlformats.org/package/2006/content-types">
  <Default ContentType="image/jpeg" Extension="jpg"/>
  <Default ContentType="image/x-wmf" Extension="wm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color w:val="1b3c65"/>
          <w:sz w:val="94"/>
          <w:szCs w:val="94"/>
          <w:rtl w:val="0"/>
        </w:rPr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-914399</wp:posOffset>
                </wp:positionV>
                <wp:extent cx="7637144" cy="2668905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532191" y="245031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9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9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 ExtraBold" w:cs="Montserrat ExtraBold" w:eastAsia="Montserrat ExtraBold" w:hAnsi="Montserrat ExtraBold"/>
                                <w:b w:val="1"/>
                                <w:i w:val="0"/>
                                <w:smallCaps w:val="0"/>
                                <w:strike w:val="0"/>
                                <w:color w:val="1b3c65"/>
                                <w:sz w:val="72"/>
                                <w:vertAlign w:val="baseline"/>
                              </w:rPr>
                              <w:t xml:space="preserve">FICHA INFORMATIVA "ABRAÇAR A MUDANÇA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-914399</wp:posOffset>
                </wp:positionV>
                <wp:extent cx="7637144" cy="2668905"/>
                <wp:effectExtent b="0" l="0" r="0" t="0"/>
                <wp:wrapNone/>
                <wp:docPr id="2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7144" cy="2668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409575</wp:posOffset>
                </wp:positionV>
                <wp:extent cx="7629525" cy="3900381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536318" y="1855950"/>
                          <a:ext cx="7619365" cy="384810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1b3c65"/>
                                <w:sz w:val="40"/>
                                <w:vertAlign w:val="baseline"/>
                              </w:rPr>
                              <w:t xml:space="preserve">COMPREENDER AS TENDÊNCIAS ACTUAIS DO MERCADO DE TRABALHO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128.00000190734863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56"/>
                                <w:vertAlign w:val="baseline"/>
                              </w:rPr>
                              <w:t xml:space="preserve">EXERCÍCIOS DE AUTO-REFLEXÃO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128.00000190734863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5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ExtraBold" w:cs="Montserrat ExtraBold" w:eastAsia="Montserrat ExtraBold" w:hAnsi="Montserrat ExtraBold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6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Compreender as tendências do mercado de trabalho é importante, uma vez que este afecta sectores vitais da vida humana, desde o económico e social ao nosso bem-estar. A informação sobre o mercado de trabalho e as suas tendências é fundamental para a tomada de decisões estratégicas e tácticas que farão uma enorme diferença na vida das pessoas de uma organização e na sociedade.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 autorreflexão sobre a compreensão do mercado de trabalho atual pode mostrar até que ponto se pode definir e compreender o tema em questão e até que ponto se pode fazê-lo eficazmente.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409575</wp:posOffset>
                </wp:positionV>
                <wp:extent cx="7629525" cy="3900381"/>
                <wp:effectExtent b="0" l="0" r="0" t="0"/>
                <wp:wrapNone/>
                <wp:docPr id="2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9525" cy="39003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119"/>
          <w:tab w:val="left" w:leader="none" w:pos="8789"/>
        </w:tabs>
        <w:spacing w:after="0" w:lineRule="auto"/>
        <w:rPr/>
      </w:pPr>
      <w:r w:rsidDel="00000000" w:rsidR="00000000" w:rsidRPr="00000000">
        <w:rPr>
          <w:color w:val="1b3c65"/>
          <w:sz w:val="94"/>
          <w:szCs w:val="94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119"/>
          <w:tab w:val="left" w:leader="none" w:pos="8789"/>
        </w:tabs>
        <w:spacing w:after="0" w:line="216" w:lineRule="auto"/>
        <w:ind w:left="55" w:right="3974" w:hanging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tabs>
          <w:tab w:val="left" w:leader="none" w:pos="3119"/>
          <w:tab w:val="left" w:leader="none" w:pos="8789"/>
        </w:tabs>
        <w:ind w:firstLine="60"/>
        <w:jc w:val="right"/>
        <w:rPr>
          <w:rFonts w:ascii="Montserrat ExtraBold" w:cs="Montserrat ExtraBold" w:eastAsia="Montserrat ExtraBold" w:hAnsi="Montserrat ExtraBold"/>
          <w:sz w:val="52"/>
          <w:szCs w:val="52"/>
        </w:rPr>
      </w:pPr>
      <w:r w:rsidDel="00000000" w:rsidR="00000000" w:rsidRPr="00000000">
        <w:rPr>
          <w:rFonts w:ascii="Montserrat ExtraBold" w:cs="Montserrat ExtraBold" w:eastAsia="Montserrat ExtraBold" w:hAnsi="Montserrat ExtraBold"/>
          <w:sz w:val="24"/>
          <w:szCs w:val="24"/>
          <w:rtl w:val="0"/>
        </w:rPr>
        <w:br w:type="textWrapping"/>
      </w:r>
      <w:r w:rsidDel="00000000" w:rsidR="00000000" w:rsidRPr="00000000">
        <w:rPr>
          <w:rFonts w:ascii="Montserrat ExtraBold" w:cs="Montserrat ExtraBold" w:eastAsia="Montserrat ExtraBold" w:hAnsi="Montserrat ExtraBold"/>
          <w:sz w:val="52"/>
          <w:szCs w:val="52"/>
          <w:rtl w:val="0"/>
        </w:rPr>
        <w:t xml:space="preserve">FACTOS</w:t>
      </w:r>
    </w:p>
    <w:p w:rsidR="00000000" w:rsidDel="00000000" w:rsidP="00000000" w:rsidRDefault="00000000" w:rsidRPr="00000000" w14:paraId="00000008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spacing w:line="240" w:lineRule="auto"/>
        <w:ind w:left="720" w:firstLine="0"/>
        <w:rPr>
          <w:rFonts w:ascii="Arial" w:cs="Arial" w:eastAsia="Arial" w:hAnsi="Arial"/>
          <w:color w:val="7030a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spacing w:line="240" w:lineRule="auto"/>
        <w:ind w:left="720" w:firstLine="0"/>
        <w:jc w:val="center"/>
        <w:rPr>
          <w:rFonts w:ascii="Arial" w:cs="Arial" w:eastAsia="Arial" w:hAnsi="Arial"/>
          <w:color w:val="7030a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spacing w:line="240" w:lineRule="auto"/>
        <w:ind w:left="720" w:firstLine="0"/>
        <w:jc w:val="center"/>
        <w:rPr>
          <w:rFonts w:ascii="Arial" w:cs="Arial" w:eastAsia="Arial" w:hAnsi="Arial"/>
          <w:color w:val="7030a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pacing w:line="240" w:lineRule="auto"/>
        <w:ind w:left="720" w:firstLine="0"/>
        <w:jc w:val="center"/>
        <w:rPr>
          <w:rFonts w:ascii="Arial" w:cs="Arial" w:eastAsia="Arial" w:hAnsi="Arial"/>
          <w:color w:val="7030a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7030a0"/>
          <w:sz w:val="32"/>
          <w:szCs w:val="32"/>
          <w:rtl w:val="0"/>
        </w:rPr>
        <w:t xml:space="preserve">A autorreflexão é muito importante para compreender</w:t>
      </w:r>
    </w:p>
    <w:p w:rsidR="00000000" w:rsidDel="00000000" w:rsidP="00000000" w:rsidRDefault="00000000" w:rsidRPr="00000000" w14:paraId="0000000E">
      <w:pPr>
        <w:pStyle w:val="Heading1"/>
        <w:spacing w:line="240" w:lineRule="auto"/>
        <w:ind w:left="720" w:firstLine="0"/>
        <w:jc w:val="center"/>
        <w:rPr>
          <w:rFonts w:ascii="Arial" w:cs="Arial" w:eastAsia="Arial" w:hAnsi="Arial"/>
          <w:color w:val="7030a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7030a0"/>
          <w:sz w:val="32"/>
          <w:szCs w:val="32"/>
          <w:rtl w:val="0"/>
        </w:rPr>
        <w:t xml:space="preserve">tendências atuais do mercado de trabalho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Identifique a afirmação que não indica uma vantagem na compreensão das atuais tendências do mercado de trabalho.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6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3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73"/>
        <w:tblGridChange w:id="0">
          <w:tblGrid>
            <w:gridCol w:w="107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Obter informações sobre os rendimentos.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Fazer escolhas de educação pós-secundário.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highlight w:val="yellow"/>
                <w:u w:val="none"/>
                <w:vertAlign w:val="baseline"/>
                <w:rtl w:val="0"/>
              </w:rPr>
              <w:t xml:space="preserve">Aumentar a insatisfação no emprego.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Encontrar uma fonte/ferramenta que possa efetivamente ajudar a compreender as tendências atuais do mercado de trabalho.</w:t>
      </w:r>
    </w:p>
    <w:tbl>
      <w:tblPr>
        <w:tblStyle w:val="Table2"/>
        <w:tblW w:w="10990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90"/>
        <w:tblGridChange w:id="0">
          <w:tblGrid>
            <w:gridCol w:w="109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pStyle w:val="Heading1"/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sz w:val="28"/>
                <w:szCs w:val="28"/>
                <w:rtl w:val="0"/>
              </w:rPr>
              <w:t xml:space="preserve">Conversar com um amigo.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highlight w:val="yellow"/>
                <w:u w:val="none"/>
                <w:vertAlign w:val="baseline"/>
                <w:rtl w:val="0"/>
              </w:rPr>
              <w:t xml:space="preserve">Realização de entrevistas.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Observação de janelas.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Na sua opinião, qual é a forma mais eficaz de compreender melhor as tendências do mercado de trabalho e porquê?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143" w:firstLine="0"/>
        <w:jc w:val="left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143" w:firstLine="0"/>
        <w:jc w:val="left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143" w:firstLine="0"/>
        <w:jc w:val="left"/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 Narrow" w:cs="Liberation Sans Narrow" w:eastAsia="Liberation Sans Narrow" w:hAnsi="Liberation Sans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</w:t>
      </w:r>
    </w:p>
    <w:p w:rsidR="00000000" w:rsidDel="00000000" w:rsidP="00000000" w:rsidRDefault="00000000" w:rsidRPr="00000000" w14:paraId="00000022">
      <w:pPr>
        <w:spacing w:after="0" w:line="240" w:lineRule="auto"/>
        <w:ind w:left="36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0"/>
        </w:rPr>
        <w:t xml:space="preserve">"Uma das formas mais importantes de criar mais coesão social e garantir que as pessoas têm vias para a mobilidade social é assegurar que as pessoas têm a educação correta,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0"/>
        </w:rPr>
        <w:t xml:space="preserve">as competências certas e os empregos certos"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0"/>
        </w:rPr>
        <w:t xml:space="preserve">Saadia Zahidi</w:t>
      </w:r>
    </w:p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283210</wp:posOffset>
                </wp:positionV>
                <wp:extent cx="7626985" cy="2209800"/>
                <wp:wrapNone/>
                <wp:docPr id="25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20980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5FA" w:rsidDel="00000000" w:rsidP="00AB06B4" w:rsidRDefault="00264303" w:rsidRPr="005405FA" w14:paraId="05C61413" w14:textId="77777777">
                            <w:pPr>
                              <w:pStyle w:val="Ttulo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</w:pPr>
                            <w:r w:rsidDel="00000000" w:rsidR="00000000" w:rsidRPr="00B63B5B">
                              <w:rPr>
                                <w:rFonts w:ascii="Montserrat ExtraBold" w:hAnsi="Montserrat ExtraBold"/>
                                <w:sz w:val="24"/>
                              </w:rPr>
                              <w:br/>
                            </w:r>
                            <w:r w:rsidDel="00000000" w:rsidR="007F288F" w:rsidRPr="007F288F">
                              <w:rPr>
                                <w:noProof w:val="1"/>
                              </w:rPr>
                              <w:drawing>
                                <wp:inline distB="0" distT="0" distL="0" distR="0">
                                  <wp:extent cx="2945130" cy="1963420"/>
                                  <wp:effectExtent b="0" l="0" r="7620" t="0"/>
                                  <wp:docPr id="3" name="Bildobjekt 3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7476" cy="19649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64303" w:rsidDel="00000000" w:rsidP="00AB06B4" w:rsidRDefault="00264303" w:rsidRPr="00442E80" w14:paraId="1AFCCAC3" w14:textId="77777777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right="2923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  <w:r w:rsidDel="00000000" w:rsidR="00000000" w:rsidRPr="00000000">
                              <w:rPr>
                                <w:rFonts w:ascii="Montserrat Light" w:hAnsi="Montserrat Light"/>
                                <w:color w:val="1b3c65"/>
                                <w:sz w:val="36"/>
                              </w:rPr>
                              <w:br/>
                            </w:r>
                          </w:p>
                          <w:p w:rsidR="00264303" w:rsidDel="00000000" w:rsidP="00442E80" w:rsidRDefault="00264303" w:rsidRPr="00442E80" w14:paraId="6EFB549B" w14:textId="77777777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cs="Arial" w:hAnsi="Montserrat Medium"/>
                                <w:b w:val="1"/>
                                <w:sz w:val="16"/>
                              </w:rPr>
                            </w:pP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283210</wp:posOffset>
                </wp:positionV>
                <wp:extent cx="7626985" cy="2209800"/>
                <wp:effectExtent b="0" l="0" r="0" t="0"/>
                <wp:wrapNone/>
                <wp:docPr id="2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6985" cy="2209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pStyle w:val="Heading1"/>
        <w:tabs>
          <w:tab w:val="left" w:leader="none" w:pos="3119"/>
          <w:tab w:val="left" w:leader="none" w:pos="8789"/>
        </w:tabs>
        <w:spacing w:after="90" w:lineRule="auto"/>
        <w:ind w:firstLine="60"/>
        <w:rPr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tabs>
          <w:tab w:val="left" w:leader="none" w:pos="3119"/>
          <w:tab w:val="left" w:leader="none" w:pos="8789"/>
        </w:tabs>
        <w:spacing w:after="90" w:lineRule="auto"/>
        <w:ind w:firstLine="60"/>
        <w:rPr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3119"/>
          <w:tab w:val="left" w:leader="none" w:pos="8789"/>
        </w:tabs>
        <w:spacing w:after="0" w:line="240" w:lineRule="auto"/>
        <w:ind w:left="60" w:right="359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Para mais informações, pode visitar a nossa página Web: </w:t>
      </w:r>
      <w:hyperlink r:id="rId1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https://retain-me.eu/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e o nosso Facebook: </w:t>
      </w:r>
      <w:hyperlink r:id="rId1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highlight w:val="white"/>
            <w:u w:val="single"/>
            <w:vertAlign w:val="baseline"/>
            <w:rtl w:val="0"/>
          </w:rPr>
          <w:t xml:space="preserve">https://www.facebook.com/RetainMeErasmusProject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left="142" w:right="-62" w:firstLine="0"/>
        <w:rPr>
          <w:rFonts w:ascii="Montserrat Light" w:cs="Montserrat Light" w:eastAsia="Montserrat Light" w:hAnsi="Montserrat Light"/>
          <w:color w:val="1b3c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ind w:left="142" w:right="-62" w:firstLine="0"/>
        <w:rPr>
          <w:rFonts w:ascii="Montserrat Light" w:cs="Montserrat Light" w:eastAsia="Montserrat Light" w:hAnsi="Montserrat Light"/>
          <w:color w:val="1b3c65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3175</wp:posOffset>
            </wp:positionV>
            <wp:extent cx="1847850" cy="361929"/>
            <wp:effectExtent b="0" l="0" r="0" t="0"/>
            <wp:wrapNone/>
            <wp:docPr descr="https://eacea.ec.europa.eu/sites/eacea-site/files/logosbeneficaireserasmusright_withthesupportof.jpg" id="28" name="image3.jpg"/>
            <a:graphic>
              <a:graphicData uri="http://schemas.openxmlformats.org/drawingml/2006/picture">
                <pic:pic>
                  <pic:nvPicPr>
                    <pic:cNvPr descr="https://eacea.ec.europa.eu/sites/eacea-site/files/logosbeneficaireserasmusright_withthesupportof.jpg" id="0" name="image3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6192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8">
      <w:pPr>
        <w:spacing w:after="0" w:line="240" w:lineRule="auto"/>
        <w:ind w:right="-62"/>
        <w:rPr>
          <w:rFonts w:ascii="Montserrat Light" w:cs="Montserrat Light" w:eastAsia="Montserrat Light" w:hAnsi="Montserrat Light"/>
          <w:color w:val="1b3c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ind w:right="-62"/>
        <w:rPr>
          <w:rFonts w:ascii="Montserrat Light" w:cs="Montserrat Light" w:eastAsia="Montserrat Light" w:hAnsi="Montserrat Light"/>
          <w:color w:val="1b3c65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color w:val="1b3c65"/>
          <w:sz w:val="20"/>
          <w:szCs w:val="20"/>
          <w:rtl w:val="0"/>
        </w:rPr>
        <w:t xml:space="preserve">2021-1-SE01-KA220-VET-000032922 </w:t>
      </w:r>
    </w:p>
    <w:sectPr>
      <w:pgSz w:h="30000" w:w="12000" w:orient="portrait"/>
      <w:pgMar w:bottom="142" w:top="1440" w:left="60" w:right="37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Liberation Sans Narrow"/>
  <w:font w:name="Montserrat Light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Montserrat ExtraBold">
    <w:embedBold w:fontKey="{00000000-0000-0000-0000-000000000000}" r:id="rId6" w:subsetted="0"/>
    <w:embedBoldItalic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60" w:right="0" w:hanging="60"/>
      <w:jc w:val="left"/>
    </w:pPr>
    <w:rPr>
      <w:rFonts w:ascii="Calibri" w:cs="Calibri" w:eastAsia="Calibri" w:hAnsi="Calibri"/>
      <w:b w:val="0"/>
      <w:i w:val="0"/>
      <w:smallCaps w:val="0"/>
      <w:strike w:val="0"/>
      <w:color w:val="1b3c65"/>
      <w:sz w:val="69"/>
      <w:szCs w:val="69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58" w:hanging="10"/>
      <w:jc w:val="right"/>
    </w:pPr>
    <w:rPr>
      <w:rFonts w:ascii="Calibri" w:cs="Calibri" w:eastAsia="Calibri" w:hAnsi="Calibri"/>
      <w:b w:val="0"/>
      <w:i w:val="0"/>
      <w:smallCaps w:val="0"/>
      <w:strike w:val="0"/>
      <w:color w:val="1b3c65"/>
      <w:sz w:val="51"/>
      <w:szCs w:val="51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color w:val="000000"/>
    </w:rPr>
  </w:style>
  <w:style w:type="paragraph" w:styleId="Ttulo1">
    <w:name w:val="heading 1"/>
    <w:next w:val="Normal"/>
    <w:link w:val="Ttulo1Carter"/>
    <w:uiPriority w:val="9"/>
    <w:qFormat w:val="1"/>
    <w:pPr>
      <w:keepNext w:val="1"/>
      <w:keepLines w:val="1"/>
      <w:spacing w:after="0"/>
      <w:ind w:left="60"/>
      <w:outlineLvl w:val="0"/>
    </w:pPr>
    <w:rPr>
      <w:rFonts w:ascii="Calibri" w:cs="Calibri" w:eastAsia="Calibri" w:hAnsi="Calibri"/>
      <w:color w:val="1b3c65"/>
      <w:sz w:val="69"/>
    </w:rPr>
  </w:style>
  <w:style w:type="paragraph" w:styleId="Ttulo2">
    <w:name w:val="heading 2"/>
    <w:next w:val="Normal"/>
    <w:link w:val="Ttulo2Carter"/>
    <w:uiPriority w:val="9"/>
    <w:unhideWhenUsed w:val="1"/>
    <w:qFormat w:val="1"/>
    <w:pPr>
      <w:keepNext w:val="1"/>
      <w:keepLines w:val="1"/>
      <w:spacing w:after="0"/>
      <w:ind w:left="10" w:right="158" w:hanging="10"/>
      <w:jc w:val="right"/>
      <w:outlineLvl w:val="1"/>
    </w:pPr>
    <w:rPr>
      <w:rFonts w:ascii="Calibri" w:cs="Calibri" w:eastAsia="Calibri" w:hAnsi="Calibri"/>
      <w:color w:val="1b3c65"/>
      <w:sz w:val="51"/>
    </w:rPr>
  </w:style>
  <w:style w:type="paragraph" w:styleId="Ttulo3">
    <w:name w:val="heading 3"/>
    <w:basedOn w:val="Normal"/>
    <w:next w:val="Normal"/>
    <w:link w:val="Ttulo3Carter"/>
    <w:uiPriority w:val="9"/>
    <w:unhideWhenUsed w:val="1"/>
    <w:qFormat w:val="1"/>
    <w:rsid w:val="00F250FD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2Carter" w:customStyle="1">
    <w:name w:val="Título 2 Caráter"/>
    <w:link w:val="Ttulo2"/>
    <w:rPr>
      <w:rFonts w:ascii="Calibri" w:cs="Calibri" w:eastAsia="Calibri" w:hAnsi="Calibri"/>
      <w:color w:val="1b3c65"/>
      <w:sz w:val="51"/>
    </w:rPr>
  </w:style>
  <w:style w:type="character" w:styleId="Ttulo1Carter" w:customStyle="1">
    <w:name w:val="Título 1 Caráter"/>
    <w:link w:val="Ttulo1"/>
    <w:rPr>
      <w:rFonts w:ascii="Calibri" w:cs="Calibri" w:eastAsia="Calibri" w:hAnsi="Calibri"/>
      <w:color w:val="1b3c65"/>
      <w:sz w:val="69"/>
    </w:rPr>
  </w:style>
  <w:style w:type="character" w:styleId="Ttulo3Carter" w:customStyle="1">
    <w:name w:val="Título 3 Caráter"/>
    <w:basedOn w:val="Tipodeletrapredefinidodopargrafo"/>
    <w:link w:val="Ttulo3"/>
    <w:uiPriority w:val="9"/>
    <w:rsid w:val="00F250FD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F858D6"/>
    <w:pPr>
      <w:ind w:left="720"/>
      <w:contextualSpacing w:val="1"/>
    </w:pPr>
  </w:style>
  <w:style w:type="character" w:styleId="Hiperligao">
    <w:name w:val="Hyperlink"/>
    <w:basedOn w:val="Tipodeletrapredefinidodopargrafo"/>
    <w:uiPriority w:val="99"/>
    <w:unhideWhenUsed w:val="1"/>
    <w:rsid w:val="00F858D6"/>
    <w:rPr>
      <w:color w:val="0563c1" w:themeColor="hyperlink"/>
      <w:u w:val="single"/>
    </w:rPr>
  </w:style>
  <w:style w:type="character" w:styleId="Olstomnmnande1" w:customStyle="1">
    <w:name w:val="Olöst omnämnande1"/>
    <w:basedOn w:val="Tipodeletrapredefinidodopargrafo"/>
    <w:uiPriority w:val="99"/>
    <w:semiHidden w:val="1"/>
    <w:unhideWhenUsed w:val="1"/>
    <w:rsid w:val="00F858D6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3F297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</w:rPr>
  </w:style>
  <w:style w:type="character" w:styleId="nfase">
    <w:name w:val="Emphasis"/>
    <w:basedOn w:val="Tipodeletrapredefinidodopargrafo"/>
    <w:uiPriority w:val="20"/>
    <w:qFormat w:val="1"/>
    <w:rsid w:val="003F297D"/>
    <w:rPr>
      <w:i w:val="1"/>
      <w:iCs w:val="1"/>
    </w:rPr>
  </w:style>
  <w:style w:type="table" w:styleId="TabelacomGrelha">
    <w:name w:val="Table Grid"/>
    <w:basedOn w:val="Tabelanormal"/>
    <w:uiPriority w:val="39"/>
    <w:rsid w:val="00EF1EF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rio">
    <w:name w:val="annotation reference"/>
    <w:basedOn w:val="Tipodeletrapredefinidodopargrafo"/>
    <w:uiPriority w:val="99"/>
    <w:semiHidden w:val="1"/>
    <w:unhideWhenUsed w:val="1"/>
    <w:rsid w:val="00773A4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 w:val="1"/>
    <w:unhideWhenUsed w:val="1"/>
    <w:rsid w:val="00773A4B"/>
    <w:pPr>
      <w:spacing w:line="240" w:lineRule="auto"/>
    </w:pPr>
    <w:rPr>
      <w:sz w:val="20"/>
      <w:szCs w:val="20"/>
    </w:rPr>
  </w:style>
  <w:style w:type="character" w:styleId="TextodecomentrioCarter" w:customStyle="1">
    <w:name w:val="Texto de comentário Caráter"/>
    <w:basedOn w:val="Tipodeletrapredefinidodopargrafo"/>
    <w:link w:val="Textodecomentrio"/>
    <w:uiPriority w:val="99"/>
    <w:semiHidden w:val="1"/>
    <w:rsid w:val="00773A4B"/>
    <w:rPr>
      <w:rFonts w:ascii="Calibri" w:cs="Calibri" w:eastAsia="Calibri" w:hAnsi="Calibri"/>
      <w:color w:val="000000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 w:val="1"/>
    <w:unhideWhenUsed w:val="1"/>
    <w:rsid w:val="00773A4B"/>
    <w:rPr>
      <w:b w:val="1"/>
      <w:bCs w:val="1"/>
    </w:rPr>
  </w:style>
  <w:style w:type="character" w:styleId="AssuntodecomentrioCarter" w:customStyle="1">
    <w:name w:val="Assunto de comentário Caráter"/>
    <w:basedOn w:val="TextodecomentrioCarter"/>
    <w:link w:val="Assuntodecomentrio"/>
    <w:uiPriority w:val="99"/>
    <w:semiHidden w:val="1"/>
    <w:rsid w:val="00773A4B"/>
    <w:rPr>
      <w:rFonts w:ascii="Calibri" w:cs="Calibri" w:eastAsia="Calibri" w:hAnsi="Calibri"/>
      <w:b w:val="1"/>
      <w:bCs w:val="1"/>
      <w:color w:val="000000"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 w:val="1"/>
    <w:unhideWhenUsed w:val="1"/>
    <w:rsid w:val="00773A4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arter" w:customStyle="1">
    <w:name w:val="Texto de balão Caráter"/>
    <w:basedOn w:val="Tipodeletrapredefinidodopargrafo"/>
    <w:link w:val="Textodebalo"/>
    <w:uiPriority w:val="99"/>
    <w:semiHidden w:val="1"/>
    <w:rsid w:val="00773A4B"/>
    <w:rPr>
      <w:rFonts w:ascii="Segoe UI" w:cs="Segoe UI" w:eastAsia="Calibri" w:hAnsi="Segoe UI"/>
      <w:color w:val="000000"/>
      <w:sz w:val="18"/>
      <w:szCs w:val="18"/>
    </w:rPr>
  </w:style>
  <w:style w:type="character" w:styleId="MenoNoResolvida1" w:customStyle="1">
    <w:name w:val="Menção Não Resolvida1"/>
    <w:basedOn w:val="Tipodeletrapredefinidodopargrafo"/>
    <w:uiPriority w:val="99"/>
    <w:semiHidden w:val="1"/>
    <w:unhideWhenUsed w:val="1"/>
    <w:rsid w:val="003D6296"/>
    <w:rPr>
      <w:color w:val="605e5c"/>
      <w:shd w:color="auto" w:fill="e1dfdd" w:val="clear"/>
    </w:rPr>
  </w:style>
  <w:style w:type="character" w:styleId="markedcontent" w:customStyle="1">
    <w:name w:val="markedcontent"/>
    <w:basedOn w:val="Tipodeletrapredefinidodopargrafo"/>
    <w:rsid w:val="005B3A8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retain-me.eu/" TargetMode="External"/><Relationship Id="rId10" Type="http://schemas.openxmlformats.org/officeDocument/2006/relationships/image" Target="media/image2.png"/><Relationship Id="rId13" Type="http://schemas.openxmlformats.org/officeDocument/2006/relationships/image" Target="media/image3.jpg"/><Relationship Id="rId12" Type="http://schemas.openxmlformats.org/officeDocument/2006/relationships/hyperlink" Target="https://www.facebook.com/RetainMeErasmusProject" TargetMode="External"/><Relationship Id="rId1" Type="http://schemas.openxmlformats.org/officeDocument/2006/relationships/image" Target="media/image1.wmf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4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MontserratLight-regular.ttf"/><Relationship Id="rId3" Type="http://schemas.openxmlformats.org/officeDocument/2006/relationships/font" Target="fonts/MontserratLight-bold.ttf"/><Relationship Id="rId4" Type="http://schemas.openxmlformats.org/officeDocument/2006/relationships/font" Target="fonts/MontserratLight-italic.ttf"/><Relationship Id="rId5" Type="http://schemas.openxmlformats.org/officeDocument/2006/relationships/font" Target="fonts/MontserratLight-boldItalic.ttf"/><Relationship Id="rId6" Type="http://schemas.openxmlformats.org/officeDocument/2006/relationships/font" Target="fonts/MontserratExtraBold-bold.ttf"/><Relationship Id="rId7" Type="http://schemas.openxmlformats.org/officeDocument/2006/relationships/font" Target="fonts/MontserratExtra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6vSv5xnILdLNCa05yCRbd8p2DQ==">CgMxLjA4AHIhMWd2dVFaRXBhTUtDd2RjZU5JczZ5dWVlQkY0eUN0cHF2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2023-04-11T12:27:00Z</dcterms:created>
  <dc:creator>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9ccb9aaa43721a789cb97ee13208f6ddba18e24cf54625567c5db83c80b49436</vt:lpwstr>
  </property>
</Properties>
</file>