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CF2C9" w14:textId="72339891" w:rsidR="00AA1FF0" w:rsidRPr="003D7B79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lang w:val="en-GB"/>
        </w:rPr>
      </w:pPr>
      <w:r w:rsidRPr="003D7B79"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F7896B9" wp14:editId="4070D8BA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627619" cy="2659380"/>
                <wp:effectExtent l="0" t="0" r="0" b="762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9F7A3" w14:textId="40729FCD" w:rsidR="00442E80" w:rsidRDefault="00ED665C" w:rsidP="00085EE8">
                            <w:pPr>
                              <w:jc w:val="center"/>
                              <w:rPr>
                                <w:color w:val="1B3C65"/>
                                <w:sz w:val="9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6964AD" wp14:editId="39A9BC46">
                                  <wp:extent cx="3248025" cy="1438275"/>
                                  <wp:effectExtent l="0" t="0" r="9525" b="9525"/>
                                  <wp:docPr id="8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1015" cy="1448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DE0F3E" w14:textId="736055E2" w:rsidR="00442E80" w:rsidRDefault="00442E80">
                            <w:pPr>
                              <w:rPr>
                                <w:color w:val="1B3C65"/>
                                <w:sz w:val="94"/>
                              </w:rPr>
                            </w:pPr>
                          </w:p>
                          <w:p w14:paraId="60DCDE45" w14:textId="7F286296" w:rsidR="00442E80" w:rsidRPr="00442E80" w:rsidRDefault="00610393">
                            <w:pPr>
                              <w:rPr>
                                <w:rFonts w:ascii="Montserrat ExtraBold" w:hAnsi="Montserrat ExtraBold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>EMBRACING CHANGE</w:t>
                            </w:r>
                            <w:r w:rsidR="00442E80" w:rsidRPr="00442E80"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 FACT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896B9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549.4pt;margin-top:-1in;width:600.6pt;height:209.4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" fillcolor="white [3201]" stroked="f" strokeweight=".5pt">
                <v:textbox>
                  <w:txbxContent>
                    <w:p w14:paraId="5539F7A3" w14:textId="40729FCD" w:rsidR="00442E80" w:rsidRDefault="00ED665C" w:rsidP="00085EE8">
                      <w:pPr>
                        <w:jc w:val="center"/>
                        <w:rPr>
                          <w:color w:val="1B3C65"/>
                          <w:sz w:val="9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6964AD" wp14:editId="39A9BC46">
                            <wp:extent cx="3248025" cy="1438275"/>
                            <wp:effectExtent l="0" t="0" r="9525" b="9525"/>
                            <wp:docPr id="8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1015" cy="1448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DE0F3E" w14:textId="736055E2" w:rsidR="00442E80" w:rsidRDefault="00442E80">
                      <w:pPr>
                        <w:rPr>
                          <w:color w:val="1B3C65"/>
                          <w:sz w:val="94"/>
                        </w:rPr>
                      </w:pPr>
                    </w:p>
                    <w:p w14:paraId="60DCDE45" w14:textId="7F286296" w:rsidR="00442E80" w:rsidRPr="00442E80" w:rsidRDefault="00610393">
                      <w:pPr>
                        <w:rPr>
                          <w:rFonts w:ascii="Montserrat ExtraBold" w:hAnsi="Montserrat ExtraBold" w:cs="Arial"/>
                          <w:b/>
                          <w:sz w:val="20"/>
                        </w:rPr>
                      </w:pPr>
                      <w:r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>EMBRACING CHANGE</w:t>
                      </w:r>
                      <w:r w:rsidR="00442E80" w:rsidRPr="00442E80"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 FACT SHEET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1A80" w:rsidRPr="003D7B79">
        <w:rPr>
          <w:color w:val="1B3C65"/>
          <w:sz w:val="94"/>
          <w:lang w:val="en-GB"/>
        </w:rPr>
        <w:t xml:space="preserve">  </w:t>
      </w:r>
    </w:p>
    <w:p w14:paraId="09F55719" w14:textId="1E8E77E0" w:rsidR="00B63B5B" w:rsidRPr="003D7B79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lang w:val="en-GB"/>
        </w:rPr>
      </w:pPr>
      <w:r w:rsidRPr="003D7B79"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E5299" wp14:editId="2666C14C">
                <wp:simplePos x="0" y="0"/>
                <wp:positionH relativeFrom="page">
                  <wp:align>right</wp:align>
                </wp:positionH>
                <wp:positionV relativeFrom="paragraph">
                  <wp:posOffset>280670</wp:posOffset>
                </wp:positionV>
                <wp:extent cx="7619365" cy="3702050"/>
                <wp:effectExtent l="0" t="0" r="635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365" cy="370205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0BB9D" w14:textId="77777777" w:rsidR="002F7F90" w:rsidRPr="002F7F90" w:rsidRDefault="002F7F90" w:rsidP="00607F8F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2F7F90">
                              <w:rPr>
                                <w:rFonts w:ascii="Arial" w:hAnsi="Arial" w:cs="Arial"/>
                                <w:b/>
                                <w:color w:val="1B3C65"/>
                                <w:sz w:val="40"/>
                                <w:szCs w:val="40"/>
                                <w:lang w:val="es-ES"/>
                              </w:rPr>
                              <w:t>COMPRENDER LAS TENDENCIAS ACTUALES DEL MERCADO LABORAL</w:t>
                            </w:r>
                          </w:p>
                          <w:p w14:paraId="48B73338" w14:textId="77777777" w:rsidR="002F7F90" w:rsidRPr="005B3A8F" w:rsidRDefault="002F7F90" w:rsidP="000C5ADC">
                            <w:pPr>
                              <w:spacing w:after="0" w:line="240" w:lineRule="auto"/>
                              <w:ind w:right="128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56"/>
                                <w:szCs w:val="56"/>
                                <w:lang w:val="en-GB"/>
                              </w:rPr>
                            </w:pPr>
                            <w:r w:rsidRPr="005B3A8F">
                              <w:rPr>
                                <w:rFonts w:ascii="Arial" w:hAnsi="Arial" w:cs="Arial"/>
                                <w:b/>
                                <w:color w:val="C00000"/>
                                <w:sz w:val="56"/>
                                <w:szCs w:val="56"/>
                              </w:rPr>
                              <w:t>EJERCICIOS DE AUTORREFLEXIÓN</w:t>
                            </w:r>
                          </w:p>
                          <w:p w14:paraId="3734CC01" w14:textId="77777777" w:rsidR="002F7F90" w:rsidRPr="00C640CE" w:rsidRDefault="002F7F90" w:rsidP="000C5ADC">
                            <w:pPr>
                              <w:spacing w:after="0" w:line="240" w:lineRule="auto"/>
                              <w:ind w:right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  <w:lang w:val="en-GB"/>
                              </w:rPr>
                            </w:pPr>
                          </w:p>
                          <w:p w14:paraId="324D873C" w14:textId="77777777" w:rsidR="002F7F90" w:rsidRPr="002F7F90" w:rsidRDefault="002F7F90" w:rsidP="00764A2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2F7F90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Comprender las tendencias del mercado laboral es importante, ya que afecta a sectores vitales de la vida humana, desde el económico y el social hasta nuestro bienestar. La información sobre el mercado laboral y sus tendencias es fundamental para tomar decisiones estratégicas y tácticas que marcarán una gran diferencia en la vida de las personas en una organización y en la sociedad.</w:t>
                            </w:r>
                          </w:p>
                          <w:p w14:paraId="6349C869" w14:textId="77777777" w:rsidR="002F7F90" w:rsidRPr="002F7F90" w:rsidRDefault="002F7F90" w:rsidP="00764A2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29922968" w14:textId="0DD16334" w:rsidR="00EF1EF3" w:rsidRPr="002F7F90" w:rsidRDefault="002F7F90" w:rsidP="00EF1EF3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2F7F90"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  <w:lang w:val="es-ES"/>
                              </w:rPr>
                              <w:t>La autorreflexión actual de la comprensión del mercado laboral puede mostrar qué tan bien puede definir, comprender el tema en cuestión y qué tan efectivamente puede hacerlo.</w:t>
                            </w:r>
                          </w:p>
                          <w:p w14:paraId="47FEDF66" w14:textId="77777777" w:rsidR="00C926DC" w:rsidRPr="002F7F90" w:rsidRDefault="00C926DC" w:rsidP="00AB06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5299" id="Szövegdoboz 19" o:spid="_x0000_s1027" type="#_x0000_t202" style="position:absolute;left:0;text-align:left;margin-left:548.75pt;margin-top:22.1pt;width:599.95pt;height:291.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" fillcolor="#c9a4e4" stroked="f" strokeweight=".5pt">
                <v:textbox>
                  <w:txbxContent>
                    <w:p w14:paraId="3EF0BB9D" w14:textId="77777777" w:rsidR="002F7F90" w:rsidRPr="002F7F90" w:rsidRDefault="002F7F90" w:rsidP="00607F8F">
                      <w:pPr>
                        <w:jc w:val="center"/>
                        <w:rPr>
                          <w:sz w:val="40"/>
                          <w:szCs w:val="40"/>
                          <w:lang w:val="es-ES"/>
                        </w:rPr>
                      </w:pPr>
                      <w:r w:rsidRPr="002F7F90">
                        <w:rPr>
                          <w:rFonts w:ascii="Arial" w:hAnsi="Arial" w:cs="Arial"/>
                          <w:b/>
                          <w:color w:val="1B3C65"/>
                          <w:sz w:val="40"/>
                          <w:szCs w:val="40"/>
                          <w:lang w:val="es-ES"/>
                        </w:rPr>
                        <w:t>COMPRENDER LAS TENDENCIAS ACTUALES DEL MERCADO LABORAL</w:t>
                      </w:r>
                    </w:p>
                    <w:p w14:paraId="48B73338" w14:textId="77777777" w:rsidR="002F7F90" w:rsidRPr="005B3A8F" w:rsidRDefault="002F7F90" w:rsidP="000C5ADC">
                      <w:pPr>
                        <w:spacing w:after="0" w:line="240" w:lineRule="auto"/>
                        <w:ind w:right="128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56"/>
                          <w:szCs w:val="56"/>
                          <w:lang w:val="en-GB"/>
                        </w:rPr>
                      </w:pPr>
                      <w:r w:rsidRPr="005B3A8F">
                        <w:rPr>
                          <w:rFonts w:ascii="Arial" w:hAnsi="Arial" w:cs="Arial"/>
                          <w:b/>
                          <w:color w:val="C00000"/>
                          <w:sz w:val="56"/>
                          <w:szCs w:val="56"/>
                        </w:rPr>
                        <w:t>EJERCICIOS DE AUTORREFLEXIÓN</w:t>
                      </w:r>
                    </w:p>
                    <w:p w14:paraId="3734CC01" w14:textId="77777777" w:rsidR="002F7F90" w:rsidRPr="00C640CE" w:rsidRDefault="002F7F90" w:rsidP="000C5ADC">
                      <w:pPr>
                        <w:spacing w:after="0" w:line="240" w:lineRule="auto"/>
                        <w:ind w:right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  <w:lang w:val="en-GB"/>
                        </w:rPr>
                      </w:pPr>
                    </w:p>
                    <w:p w14:paraId="324D873C" w14:textId="77777777" w:rsidR="002F7F90" w:rsidRPr="002F7F90" w:rsidRDefault="002F7F90" w:rsidP="00764A24">
                      <w:pPr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 w:rsidRPr="002F7F90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Comprender las tendencias del mercado laboral es importante, ya que afecta a sectores vitales de la vida humana, desde el económico y el social hasta nuestro bienestar. La información sobre el mercado laboral y sus tendencias es fundamental para tomar decisiones estratégicas y tácticas que marcarán una gran diferencia en la vida de las personas en una organización y en la sociedad.</w:t>
                      </w:r>
                    </w:p>
                    <w:p w14:paraId="6349C869" w14:textId="77777777" w:rsidR="002F7F90" w:rsidRPr="002F7F90" w:rsidRDefault="002F7F90" w:rsidP="00764A24">
                      <w:pPr>
                        <w:jc w:val="center"/>
                        <w:rPr>
                          <w:rFonts w:ascii="Arial" w:hAnsi="Arial" w:cs="Arial"/>
                          <w:bCs/>
                          <w:color w:val="auto"/>
                          <w:sz w:val="28"/>
                          <w:szCs w:val="28"/>
                          <w:lang w:val="es-ES"/>
                        </w:rPr>
                      </w:pPr>
                    </w:p>
                    <w:p w14:paraId="29922968" w14:textId="0DD16334" w:rsidR="00EF1EF3" w:rsidRPr="002F7F90" w:rsidRDefault="002F7F90" w:rsidP="00EF1EF3">
                      <w:pPr>
                        <w:jc w:val="center"/>
                        <w:rPr>
                          <w:rFonts w:ascii="Arial" w:hAnsi="Arial" w:cs="Arial"/>
                          <w:bCs/>
                          <w:color w:val="auto"/>
                          <w:sz w:val="28"/>
                          <w:szCs w:val="28"/>
                          <w:lang w:val="es-ES"/>
                        </w:rPr>
                      </w:pPr>
                      <w:r w:rsidRPr="002F7F90">
                        <w:rPr>
                          <w:rFonts w:ascii="Arial" w:hAnsi="Arial" w:cs="Arial"/>
                          <w:bCs/>
                          <w:color w:val="auto"/>
                          <w:sz w:val="28"/>
                          <w:szCs w:val="28"/>
                          <w:lang w:val="es-ES"/>
                        </w:rPr>
                        <w:t>La autorreflexión actual de la comprensión del mercado laboral puede mostrar qué tan bien puede definir, comprender el tema en cuestión y qué tan efectivamente puede hacerlo.</w:t>
                      </w:r>
                    </w:p>
                    <w:p w14:paraId="47FEDF66" w14:textId="77777777" w:rsidR="00C926DC" w:rsidRPr="002F7F90" w:rsidRDefault="00C926DC" w:rsidP="00AB06B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00B854" w14:textId="7F2AF53E" w:rsidR="00B63B5B" w:rsidRPr="003D7B79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lang w:val="en-GB"/>
        </w:rPr>
      </w:pPr>
    </w:p>
    <w:p w14:paraId="65A7A0FC" w14:textId="4BB7F39D" w:rsidR="00442E80" w:rsidRPr="003D7B79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lang w:val="en-GB"/>
        </w:rPr>
      </w:pPr>
    </w:p>
    <w:p w14:paraId="50AAED7F" w14:textId="568CBF53" w:rsidR="00AA1FF0" w:rsidRPr="003D7B79" w:rsidRDefault="00901A80" w:rsidP="00B63B5B">
      <w:pPr>
        <w:tabs>
          <w:tab w:val="left" w:pos="3119"/>
          <w:tab w:val="left" w:pos="8789"/>
        </w:tabs>
        <w:spacing w:after="0"/>
        <w:rPr>
          <w:lang w:val="en-GB"/>
        </w:rPr>
      </w:pPr>
      <w:r w:rsidRPr="003D7B79">
        <w:rPr>
          <w:color w:val="1B3C65"/>
          <w:sz w:val="94"/>
          <w:lang w:val="en-GB"/>
        </w:rPr>
        <w:t xml:space="preserve"> </w:t>
      </w:r>
      <w:r w:rsidR="00442E80" w:rsidRPr="003D7B79">
        <w:rPr>
          <w:color w:val="1B3C65"/>
          <w:sz w:val="94"/>
          <w:lang w:val="en-GB"/>
        </w:rPr>
        <w:tab/>
      </w:r>
    </w:p>
    <w:p w14:paraId="53D57EB4" w14:textId="107AC75E" w:rsidR="00AA1FF0" w:rsidRPr="003D7B79" w:rsidRDefault="00AA1FF0" w:rsidP="00B63B5B">
      <w:pPr>
        <w:tabs>
          <w:tab w:val="left" w:pos="3119"/>
          <w:tab w:val="left" w:pos="8789"/>
        </w:tabs>
        <w:spacing w:after="0" w:line="216" w:lineRule="auto"/>
        <w:ind w:left="55" w:right="3974" w:hanging="10"/>
        <w:rPr>
          <w:lang w:val="en-GB"/>
        </w:rPr>
      </w:pPr>
    </w:p>
    <w:p w14:paraId="18C7715A" w14:textId="2935D164" w:rsidR="00CF4B3F" w:rsidRPr="003D7B79" w:rsidRDefault="00B63B5B" w:rsidP="00CF4B3F">
      <w:pPr>
        <w:pStyle w:val="Ttulo1"/>
        <w:tabs>
          <w:tab w:val="left" w:pos="3119"/>
          <w:tab w:val="left" w:pos="8789"/>
        </w:tabs>
        <w:jc w:val="right"/>
        <w:rPr>
          <w:rFonts w:ascii="Montserrat ExtraBold" w:hAnsi="Montserrat ExtraBold"/>
          <w:sz w:val="52"/>
          <w:lang w:val="en-GB"/>
        </w:rPr>
      </w:pPr>
      <w:r w:rsidRPr="003D7B79">
        <w:rPr>
          <w:rFonts w:ascii="Montserrat ExtraBold" w:hAnsi="Montserrat ExtraBold"/>
          <w:sz w:val="24"/>
          <w:lang w:val="en-GB"/>
        </w:rPr>
        <w:br/>
      </w:r>
      <w:r w:rsidR="00901A80" w:rsidRPr="003D7B79">
        <w:rPr>
          <w:rFonts w:ascii="Montserrat ExtraBold" w:hAnsi="Montserrat ExtraBold"/>
          <w:sz w:val="52"/>
          <w:lang w:val="en-GB"/>
        </w:rPr>
        <w:t>FACTS</w:t>
      </w:r>
    </w:p>
    <w:p w14:paraId="4D391632" w14:textId="4610904D" w:rsidR="00CF4B3F" w:rsidRPr="003D7B79" w:rsidRDefault="00CF4B3F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  <w:lang w:val="en-GB"/>
        </w:rPr>
      </w:pPr>
    </w:p>
    <w:p w14:paraId="58506815" w14:textId="241AF32B" w:rsidR="00F250FD" w:rsidRPr="003D7B79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  <w:lang w:val="en-GB"/>
        </w:rPr>
      </w:pPr>
    </w:p>
    <w:p w14:paraId="488CF738" w14:textId="77777777" w:rsidR="004D569F" w:rsidRPr="003D7B79" w:rsidRDefault="004D569F" w:rsidP="004D569F">
      <w:pPr>
        <w:pStyle w:val="Ttulo1"/>
        <w:spacing w:line="240" w:lineRule="auto"/>
        <w:ind w:left="720"/>
        <w:rPr>
          <w:rFonts w:ascii="Arial" w:hAnsi="Arial" w:cs="Arial"/>
          <w:color w:val="7030A0"/>
          <w:sz w:val="32"/>
          <w:szCs w:val="32"/>
          <w:lang w:val="en-GB"/>
        </w:rPr>
      </w:pPr>
    </w:p>
    <w:p w14:paraId="0D0BAABC" w14:textId="77777777" w:rsidR="002F7F90" w:rsidRPr="002F7F90" w:rsidRDefault="002F7F90" w:rsidP="00231ED7">
      <w:pPr>
        <w:pStyle w:val="Ttulo1"/>
        <w:spacing w:line="240" w:lineRule="auto"/>
        <w:ind w:left="720"/>
        <w:jc w:val="center"/>
        <w:rPr>
          <w:rFonts w:ascii="Arial" w:hAnsi="Arial" w:cs="Arial"/>
          <w:color w:val="7030A0"/>
          <w:sz w:val="32"/>
          <w:szCs w:val="32"/>
          <w:lang w:val="es-ES"/>
        </w:rPr>
      </w:pPr>
      <w:r w:rsidRPr="002F7F90">
        <w:rPr>
          <w:rFonts w:ascii="Arial" w:hAnsi="Arial" w:cs="Arial"/>
          <w:color w:val="7030A0"/>
          <w:sz w:val="32"/>
          <w:szCs w:val="32"/>
          <w:lang w:val="es-ES"/>
        </w:rPr>
        <w:t>La autorreflexión es muy importante para la comprensión</w:t>
      </w:r>
    </w:p>
    <w:p w14:paraId="13A1A213" w14:textId="77777777" w:rsidR="002F7F90" w:rsidRDefault="002F7F90" w:rsidP="00231ED7">
      <w:pPr>
        <w:pStyle w:val="Ttulo1"/>
        <w:spacing w:line="240" w:lineRule="auto"/>
        <w:ind w:left="720"/>
        <w:jc w:val="center"/>
        <w:rPr>
          <w:rFonts w:ascii="Arial" w:hAnsi="Arial" w:cs="Arial"/>
          <w:color w:val="7030A0"/>
          <w:sz w:val="32"/>
          <w:szCs w:val="32"/>
          <w:lang w:val="en-GB"/>
        </w:rPr>
      </w:pPr>
      <w:proofErr w:type="spellStart"/>
      <w:r>
        <w:rPr>
          <w:rFonts w:ascii="Arial" w:hAnsi="Arial" w:cs="Arial"/>
          <w:color w:val="7030A0"/>
          <w:sz w:val="32"/>
          <w:szCs w:val="32"/>
        </w:rPr>
        <w:t>Tendencias</w:t>
      </w:r>
      <w:proofErr w:type="spellEnd"/>
      <w:r>
        <w:rPr>
          <w:rFonts w:ascii="Arial" w:hAnsi="Arial" w:cs="Arial"/>
          <w:color w:val="7030A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7030A0"/>
          <w:sz w:val="32"/>
          <w:szCs w:val="32"/>
        </w:rPr>
        <w:t>actuales</w:t>
      </w:r>
      <w:proofErr w:type="spellEnd"/>
      <w:r>
        <w:rPr>
          <w:rFonts w:ascii="Arial" w:hAnsi="Arial" w:cs="Arial"/>
          <w:color w:val="7030A0"/>
          <w:sz w:val="32"/>
          <w:szCs w:val="32"/>
        </w:rPr>
        <w:t xml:space="preserve"> del mercado </w:t>
      </w:r>
      <w:proofErr w:type="spellStart"/>
      <w:r>
        <w:rPr>
          <w:rFonts w:ascii="Arial" w:hAnsi="Arial" w:cs="Arial"/>
          <w:color w:val="7030A0"/>
          <w:sz w:val="32"/>
          <w:szCs w:val="32"/>
        </w:rPr>
        <w:t>laboral</w:t>
      </w:r>
      <w:proofErr w:type="spellEnd"/>
    </w:p>
    <w:p w14:paraId="3AD37A16" w14:textId="77777777" w:rsidR="002F7F90" w:rsidRDefault="002F7F90" w:rsidP="00231ED7">
      <w:pPr>
        <w:rPr>
          <w:lang w:val="en-GB"/>
        </w:rPr>
      </w:pPr>
    </w:p>
    <w:p w14:paraId="385D3F7E" w14:textId="77777777" w:rsidR="002F7F90" w:rsidRPr="002F7F90" w:rsidRDefault="002F7F90" w:rsidP="002F7F90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  <w:lang w:val="es-ES"/>
        </w:rPr>
      </w:pPr>
      <w:r w:rsidRPr="002F7F90">
        <w:rPr>
          <w:rFonts w:ascii="Arial" w:hAnsi="Arial" w:cs="Arial"/>
          <w:color w:val="002060"/>
          <w:sz w:val="28"/>
          <w:szCs w:val="28"/>
          <w:lang w:val="es-ES"/>
        </w:rPr>
        <w:t>Encuentre la declaración que no indica un beneficio en la comprensión de las tendencias actuales del mercado laboral.</w:t>
      </w:r>
    </w:p>
    <w:p w14:paraId="6C599625" w14:textId="77777777" w:rsidR="002F7F90" w:rsidRPr="002F7F90" w:rsidRDefault="002F7F90" w:rsidP="00291A8E">
      <w:pPr>
        <w:pStyle w:val="Prrafodelista"/>
        <w:spacing w:after="0" w:line="240" w:lineRule="auto"/>
        <w:ind w:left="2062"/>
        <w:jc w:val="both"/>
        <w:rPr>
          <w:rFonts w:ascii="Arial" w:hAnsi="Arial" w:cs="Arial"/>
          <w:color w:val="002060"/>
          <w:sz w:val="28"/>
          <w:szCs w:val="28"/>
          <w:lang w:val="es-ES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10773"/>
      </w:tblGrid>
      <w:tr w:rsidR="002F7F90" w:rsidRPr="002F7F90" w14:paraId="4D5A4193" w14:textId="77777777" w:rsidTr="00291A8E">
        <w:tc>
          <w:tcPr>
            <w:tcW w:w="10773" w:type="dxa"/>
          </w:tcPr>
          <w:p w14:paraId="43E1ED52" w14:textId="77777777" w:rsidR="002F7F90" w:rsidRPr="002F7F90" w:rsidRDefault="002F7F90" w:rsidP="002F7F90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2F7F90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Obtener información sobre las ganancias.</w:t>
            </w:r>
          </w:p>
        </w:tc>
      </w:tr>
      <w:tr w:rsidR="002F7F90" w:rsidRPr="002F7F90" w14:paraId="7FB75110" w14:textId="77777777" w:rsidTr="00291A8E">
        <w:tc>
          <w:tcPr>
            <w:tcW w:w="10773" w:type="dxa"/>
          </w:tcPr>
          <w:p w14:paraId="1A9275A1" w14:textId="77777777" w:rsidR="002F7F90" w:rsidRPr="002F7F90" w:rsidRDefault="002F7F90" w:rsidP="002F7F90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2F7F90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Tomar decisiones sobre la educación postsecundaria.</w:t>
            </w:r>
          </w:p>
        </w:tc>
      </w:tr>
      <w:tr w:rsidR="002F7F90" w:rsidRPr="003D7B79" w14:paraId="477C1BA5" w14:textId="77777777" w:rsidTr="00291A8E">
        <w:tc>
          <w:tcPr>
            <w:tcW w:w="10773" w:type="dxa"/>
          </w:tcPr>
          <w:p w14:paraId="36ADE021" w14:textId="77777777" w:rsidR="002F7F90" w:rsidRPr="003D7B79" w:rsidRDefault="002F7F90" w:rsidP="002F7F90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</w:pPr>
            <w:proofErr w:type="spellStart"/>
            <w:r w:rsidRPr="004B2650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Aumentar</w:t>
            </w:r>
            <w:proofErr w:type="spellEnd"/>
            <w:r w:rsidRPr="004B2650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 la </w:t>
            </w:r>
            <w:proofErr w:type="spellStart"/>
            <w:r w:rsidRPr="004B2650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insatisfacción</w:t>
            </w:r>
            <w:proofErr w:type="spellEnd"/>
            <w:r w:rsidRPr="004B2650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4B2650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laboral</w:t>
            </w:r>
            <w:proofErr w:type="spellEnd"/>
            <w:r w:rsidRPr="004B2650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.</w:t>
            </w:r>
          </w:p>
        </w:tc>
      </w:tr>
    </w:tbl>
    <w:p w14:paraId="5BA7633B" w14:textId="77777777" w:rsidR="00EF1EF3" w:rsidRDefault="00EF1EF3" w:rsidP="004604ED">
      <w:pPr>
        <w:spacing w:after="0" w:line="240" w:lineRule="auto"/>
        <w:rPr>
          <w:rFonts w:ascii="Arial" w:hAnsi="Arial" w:cs="Arial"/>
          <w:color w:val="002060"/>
          <w:sz w:val="28"/>
          <w:szCs w:val="28"/>
          <w:lang w:val="en-GB"/>
        </w:rPr>
      </w:pPr>
    </w:p>
    <w:p w14:paraId="5FF41437" w14:textId="77777777" w:rsidR="005B3A8F" w:rsidRPr="003D7B79" w:rsidRDefault="005B3A8F" w:rsidP="004604ED">
      <w:pPr>
        <w:spacing w:after="0" w:line="240" w:lineRule="auto"/>
        <w:rPr>
          <w:rFonts w:ascii="Arial" w:hAnsi="Arial" w:cs="Arial"/>
          <w:color w:val="002060"/>
          <w:sz w:val="28"/>
          <w:szCs w:val="28"/>
          <w:lang w:val="en-GB"/>
        </w:rPr>
      </w:pPr>
    </w:p>
    <w:p w14:paraId="43F5F7A3" w14:textId="77777777" w:rsidR="002F7F90" w:rsidRPr="002F7F90" w:rsidRDefault="002F7F90" w:rsidP="002F7F90">
      <w:pPr>
        <w:pStyle w:val="Prrafodelista"/>
        <w:numPr>
          <w:ilvl w:val="0"/>
          <w:numId w:val="23"/>
        </w:numPr>
        <w:spacing w:after="0" w:line="240" w:lineRule="auto"/>
        <w:rPr>
          <w:rFonts w:ascii="Arial" w:hAnsi="Arial" w:cs="Arial"/>
          <w:color w:val="002060"/>
          <w:sz w:val="28"/>
          <w:szCs w:val="28"/>
          <w:lang w:val="es-ES"/>
        </w:rPr>
      </w:pPr>
      <w:r w:rsidRPr="002F7F90">
        <w:rPr>
          <w:rFonts w:ascii="Arial" w:hAnsi="Arial" w:cs="Arial"/>
          <w:color w:val="002060"/>
          <w:sz w:val="28"/>
          <w:szCs w:val="28"/>
          <w:lang w:val="es-ES"/>
        </w:rPr>
        <w:t>Encuentre una fuente / herramienta que pueda ayudar eficazmente a comprender las tendencias actuales del mercado laboral.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10990"/>
      </w:tblGrid>
      <w:tr w:rsidR="002F7F90" w:rsidRPr="003D7B79" w14:paraId="3A226157" w14:textId="77777777" w:rsidTr="00046286">
        <w:tc>
          <w:tcPr>
            <w:tcW w:w="10990" w:type="dxa"/>
          </w:tcPr>
          <w:p w14:paraId="4E29F17F" w14:textId="77777777" w:rsidR="002F7F90" w:rsidRPr="003D7B79" w:rsidRDefault="002F7F90" w:rsidP="002F7F90">
            <w:pPr>
              <w:pStyle w:val="Ttulo1"/>
              <w:numPr>
                <w:ilvl w:val="0"/>
                <w:numId w:val="24"/>
              </w:numPr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2060"/>
                <w:sz w:val="28"/>
                <w:szCs w:val="28"/>
              </w:rPr>
              <w:t>Chatea</w:t>
            </w:r>
            <w:proofErr w:type="spellEnd"/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 con un amigo.</w:t>
            </w:r>
          </w:p>
        </w:tc>
      </w:tr>
      <w:tr w:rsidR="002F7F90" w:rsidRPr="003D7B79" w14:paraId="2F42F910" w14:textId="77777777" w:rsidTr="00046286">
        <w:tc>
          <w:tcPr>
            <w:tcW w:w="10990" w:type="dxa"/>
          </w:tcPr>
          <w:p w14:paraId="53FD1607" w14:textId="77777777" w:rsidR="002F7F90" w:rsidRPr="003D7B79" w:rsidRDefault="002F7F90" w:rsidP="002F7F90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</w:pPr>
            <w:proofErr w:type="spellStart"/>
            <w:r w:rsidRPr="004B2650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Realización</w:t>
            </w:r>
            <w:proofErr w:type="spellEnd"/>
            <w:r w:rsidRPr="004B2650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 de </w:t>
            </w:r>
            <w:proofErr w:type="spellStart"/>
            <w:r w:rsidRPr="004B2650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entrevistas</w:t>
            </w:r>
            <w:proofErr w:type="spellEnd"/>
            <w:r w:rsidRPr="004B2650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.</w:t>
            </w:r>
          </w:p>
        </w:tc>
      </w:tr>
      <w:tr w:rsidR="002F7F90" w:rsidRPr="003D7B79" w14:paraId="06FE61A5" w14:textId="77777777" w:rsidTr="00046286">
        <w:tc>
          <w:tcPr>
            <w:tcW w:w="10990" w:type="dxa"/>
          </w:tcPr>
          <w:p w14:paraId="3759B195" w14:textId="77777777" w:rsidR="002F7F90" w:rsidRPr="003D7B79" w:rsidRDefault="002F7F90" w:rsidP="002F7F90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2060"/>
                <w:sz w:val="28"/>
                <w:szCs w:val="28"/>
              </w:rPr>
              <w:t>Observación</w:t>
            </w:r>
            <w:proofErr w:type="spellEnd"/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2060"/>
                <w:sz w:val="28"/>
                <w:szCs w:val="28"/>
              </w:rPr>
              <w:t>ventanas</w:t>
            </w:r>
            <w:proofErr w:type="spellEnd"/>
            <w:r>
              <w:rPr>
                <w:rFonts w:ascii="Arial" w:hAnsi="Arial" w:cs="Arial"/>
                <w:color w:val="002060"/>
                <w:sz w:val="28"/>
                <w:szCs w:val="28"/>
              </w:rPr>
              <w:t>.</w:t>
            </w:r>
          </w:p>
        </w:tc>
      </w:tr>
    </w:tbl>
    <w:p w14:paraId="58E5F777" w14:textId="77777777" w:rsidR="00EF1EF3" w:rsidRDefault="00EF1EF3" w:rsidP="004604ED">
      <w:pPr>
        <w:pStyle w:val="Prrafodelista"/>
        <w:spacing w:after="0" w:line="240" w:lineRule="auto"/>
        <w:rPr>
          <w:rFonts w:ascii="Arial" w:hAnsi="Arial" w:cs="Arial"/>
          <w:color w:val="002060"/>
          <w:sz w:val="28"/>
          <w:szCs w:val="28"/>
          <w:lang w:val="en-GB"/>
        </w:rPr>
      </w:pPr>
    </w:p>
    <w:p w14:paraId="6C005A30" w14:textId="77777777" w:rsidR="004B2650" w:rsidRPr="003D7B79" w:rsidRDefault="004B2650" w:rsidP="004604ED">
      <w:pPr>
        <w:pStyle w:val="Prrafodelista"/>
        <w:spacing w:after="0" w:line="240" w:lineRule="auto"/>
        <w:rPr>
          <w:rFonts w:ascii="Arial" w:hAnsi="Arial" w:cs="Arial"/>
          <w:color w:val="002060"/>
          <w:sz w:val="28"/>
          <w:szCs w:val="28"/>
          <w:lang w:val="en-GB"/>
        </w:rPr>
      </w:pPr>
    </w:p>
    <w:p w14:paraId="3333D31A" w14:textId="77777777" w:rsidR="002F7F90" w:rsidRPr="002F7F90" w:rsidRDefault="002F7F90" w:rsidP="002F7F90">
      <w:pPr>
        <w:pStyle w:val="Prrafodelista"/>
        <w:numPr>
          <w:ilvl w:val="0"/>
          <w:numId w:val="25"/>
        </w:numPr>
        <w:spacing w:after="0" w:line="240" w:lineRule="auto"/>
        <w:rPr>
          <w:rFonts w:ascii="Arial" w:hAnsi="Arial" w:cs="Arial"/>
          <w:color w:val="002060"/>
          <w:sz w:val="28"/>
          <w:szCs w:val="28"/>
          <w:lang w:val="es-ES"/>
        </w:rPr>
      </w:pPr>
      <w:r w:rsidRPr="002F7F90">
        <w:rPr>
          <w:rFonts w:ascii="Arial" w:hAnsi="Arial" w:cs="Arial"/>
          <w:color w:val="002060"/>
          <w:sz w:val="28"/>
          <w:szCs w:val="28"/>
          <w:lang w:val="es-ES"/>
        </w:rPr>
        <w:t>En su opinión, ¿cuál es la forma más efectiva de comprender mejor las tendencias del mercado y por qué?</w:t>
      </w:r>
    </w:p>
    <w:p w14:paraId="7885F856" w14:textId="77777777" w:rsidR="004B2650" w:rsidRPr="002F7F90" w:rsidRDefault="004B2650" w:rsidP="004B2650">
      <w:pPr>
        <w:pStyle w:val="Prrafodelista"/>
        <w:spacing w:after="0" w:line="240" w:lineRule="auto"/>
        <w:rPr>
          <w:rFonts w:ascii="Arial" w:hAnsi="Arial" w:cs="Arial"/>
          <w:color w:val="002060"/>
          <w:sz w:val="28"/>
          <w:szCs w:val="28"/>
          <w:lang w:val="es-ES"/>
        </w:rPr>
      </w:pPr>
    </w:p>
    <w:p w14:paraId="184F0D17" w14:textId="2130373F" w:rsidR="004B2650" w:rsidRPr="004B2650" w:rsidRDefault="004B2650" w:rsidP="004B2650">
      <w:pPr>
        <w:pStyle w:val="Prrafodelista"/>
        <w:spacing w:before="183"/>
        <w:ind w:right="143"/>
        <w:rPr>
          <w:rFonts w:ascii="Liberation Sans Narrow" w:eastAsia="Liberation Sans Narrow" w:hAnsi="Liberation Sans Narrow" w:cs="Liberation Sans Narrow"/>
          <w:sz w:val="28"/>
          <w:szCs w:val="28"/>
        </w:rPr>
      </w:pPr>
      <w:r w:rsidRPr="004B2650">
        <w:rPr>
          <w:rFonts w:ascii="Liberation Sans Narrow" w:eastAsia="Liberation Sans Narrow" w:hAnsi="Liberation Sans Narrow" w:cs="Liberation Sans Narrow"/>
          <w:sz w:val="28"/>
          <w:szCs w:val="28"/>
        </w:rPr>
        <w:t>………………………………………………….…</w:t>
      </w:r>
      <w:r>
        <w:rPr>
          <w:rFonts w:ascii="Liberation Sans Narrow" w:eastAsia="Liberation Sans Narrow" w:hAnsi="Liberation Sans Narrow" w:cs="Liberation Sans Narrow"/>
          <w:sz w:val="28"/>
          <w:szCs w:val="28"/>
        </w:rPr>
        <w:t>………………..……………………………….……………</w:t>
      </w:r>
      <w:r w:rsidRPr="004B2650">
        <w:rPr>
          <w:rFonts w:ascii="Liberation Sans Narrow" w:eastAsia="Liberation Sans Narrow" w:hAnsi="Liberation Sans Narrow" w:cs="Liberation Sans Narrow"/>
          <w:sz w:val="28"/>
          <w:szCs w:val="28"/>
        </w:rPr>
        <w:t>………………………………………………….…</w:t>
      </w:r>
      <w:r>
        <w:rPr>
          <w:rFonts w:ascii="Liberation Sans Narrow" w:eastAsia="Liberation Sans Narrow" w:hAnsi="Liberation Sans Narrow" w:cs="Liberation Sans Narrow"/>
          <w:sz w:val="28"/>
          <w:szCs w:val="28"/>
        </w:rPr>
        <w:t>.</w:t>
      </w:r>
      <w:r w:rsidRPr="004B2650">
        <w:rPr>
          <w:rFonts w:ascii="Liberation Sans Narrow" w:eastAsia="Liberation Sans Narrow" w:hAnsi="Liberation Sans Narrow" w:cs="Liberation Sans Narrow"/>
          <w:sz w:val="28"/>
          <w:szCs w:val="28"/>
        </w:rPr>
        <w:t>……………………………</w:t>
      </w:r>
    </w:p>
    <w:p w14:paraId="7B6EC055" w14:textId="4B17B766" w:rsidR="004B2650" w:rsidRPr="004B2650" w:rsidRDefault="004B2650" w:rsidP="004B2650">
      <w:pPr>
        <w:pStyle w:val="Prrafodelista"/>
        <w:spacing w:before="196"/>
        <w:ind w:right="143"/>
        <w:rPr>
          <w:rFonts w:ascii="Liberation Sans Narrow" w:eastAsia="Liberation Sans Narrow" w:hAnsi="Liberation Sans Narrow" w:cs="Liberation Sans Narrow"/>
          <w:sz w:val="28"/>
          <w:szCs w:val="28"/>
        </w:rPr>
      </w:pPr>
      <w:r w:rsidRPr="004B2650">
        <w:rPr>
          <w:rFonts w:ascii="Liberation Sans Narrow" w:eastAsia="Liberation Sans Narrow" w:hAnsi="Liberation Sans Narrow" w:cs="Liberation Sans Narrow"/>
          <w:sz w:val="28"/>
          <w:szCs w:val="28"/>
        </w:rPr>
        <w:t>………………………………………………….…………………</w:t>
      </w:r>
      <w:r>
        <w:rPr>
          <w:rFonts w:ascii="Liberation Sans Narrow" w:eastAsia="Liberation Sans Narrow" w:hAnsi="Liberation Sans Narrow" w:cs="Liberation Sans Narrow"/>
          <w:sz w:val="28"/>
          <w:szCs w:val="28"/>
        </w:rPr>
        <w:t>..</w:t>
      </w:r>
      <w:r w:rsidRPr="004B2650">
        <w:rPr>
          <w:rFonts w:ascii="Liberation Sans Narrow" w:eastAsia="Liberation Sans Narrow" w:hAnsi="Liberation Sans Narrow" w:cs="Liberation Sans Narrow"/>
          <w:sz w:val="28"/>
          <w:szCs w:val="28"/>
        </w:rPr>
        <w:t>……………………………</w:t>
      </w:r>
    </w:p>
    <w:p w14:paraId="62D572D0" w14:textId="55CA4075" w:rsidR="004B2650" w:rsidRPr="004B2650" w:rsidRDefault="004B2650" w:rsidP="004B2650">
      <w:pPr>
        <w:pStyle w:val="Prrafodelista"/>
        <w:ind w:right="143"/>
        <w:rPr>
          <w:rFonts w:ascii="Liberation Sans Narrow" w:eastAsia="Liberation Sans Narrow" w:hAnsi="Liberation Sans Narrow" w:cs="Liberation Sans Narrow"/>
          <w:sz w:val="28"/>
          <w:szCs w:val="28"/>
        </w:rPr>
      </w:pPr>
      <w:r w:rsidRPr="004B2650">
        <w:rPr>
          <w:rFonts w:ascii="Liberation Sans Narrow" w:eastAsia="Liberation Sans Narrow" w:hAnsi="Liberation Sans Narrow" w:cs="Liberation Sans Narrow"/>
          <w:sz w:val="28"/>
          <w:szCs w:val="28"/>
        </w:rPr>
        <w:t>………………………………………………….…</w:t>
      </w:r>
      <w:r>
        <w:rPr>
          <w:rFonts w:ascii="Liberation Sans Narrow" w:eastAsia="Liberation Sans Narrow" w:hAnsi="Liberation Sans Narrow" w:cs="Liberation Sans Narrow"/>
          <w:sz w:val="28"/>
          <w:szCs w:val="28"/>
        </w:rPr>
        <w:t>……………..………………………………</w:t>
      </w:r>
    </w:p>
    <w:p w14:paraId="1F8F9BAC" w14:textId="50F8FBAB" w:rsidR="00EF1EF3" w:rsidRDefault="00EF1EF3" w:rsidP="004B2650">
      <w:pPr>
        <w:spacing w:after="0" w:line="240" w:lineRule="auto"/>
        <w:ind w:left="360"/>
        <w:rPr>
          <w:rFonts w:ascii="Arial" w:hAnsi="Arial" w:cs="Arial"/>
          <w:sz w:val="32"/>
          <w:szCs w:val="32"/>
          <w:lang w:val="en-GB"/>
        </w:rPr>
      </w:pPr>
    </w:p>
    <w:p w14:paraId="434D2361" w14:textId="77777777" w:rsidR="004B2650" w:rsidRPr="003D7B79" w:rsidRDefault="004B2650" w:rsidP="004604ED">
      <w:pPr>
        <w:spacing w:after="0" w:line="240" w:lineRule="auto"/>
        <w:rPr>
          <w:rFonts w:ascii="Arial" w:hAnsi="Arial" w:cs="Arial"/>
          <w:sz w:val="32"/>
          <w:szCs w:val="32"/>
          <w:lang w:val="en-GB"/>
        </w:rPr>
      </w:pPr>
    </w:p>
    <w:p w14:paraId="47CAD60C" w14:textId="77777777" w:rsidR="004B2650" w:rsidRPr="004B2650" w:rsidRDefault="004B2650" w:rsidP="004B2650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color w:val="7030A0"/>
          <w:sz w:val="28"/>
          <w:szCs w:val="28"/>
        </w:rPr>
      </w:pPr>
    </w:p>
    <w:p w14:paraId="548A7351" w14:textId="77777777" w:rsidR="002F7F90" w:rsidRPr="002F7F90" w:rsidRDefault="004B2650" w:rsidP="0001077D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color w:val="7030A0"/>
          <w:sz w:val="28"/>
          <w:szCs w:val="28"/>
          <w:lang w:val="es-ES"/>
        </w:rPr>
      </w:pPr>
      <w:r w:rsidRPr="002F7F90">
        <w:rPr>
          <w:rFonts w:ascii="Arial" w:hAnsi="Arial" w:cs="Arial"/>
          <w:i/>
          <w:color w:val="7030A0"/>
          <w:sz w:val="28"/>
          <w:szCs w:val="28"/>
          <w:lang w:val="es-ES"/>
        </w:rPr>
        <w:t>"</w:t>
      </w:r>
      <w:r w:rsidR="002F7F90" w:rsidRPr="002F7F90">
        <w:rPr>
          <w:rFonts w:ascii="Arial" w:hAnsi="Arial" w:cs="Arial"/>
          <w:i/>
          <w:color w:val="7030A0"/>
          <w:sz w:val="28"/>
          <w:szCs w:val="28"/>
          <w:lang w:val="es-ES"/>
        </w:rPr>
        <w:t xml:space="preserve">Una de las formas más importantes de construir una mayor cohesión social y asegurarse de que las personas tengan vías hacia la movilidad social es garantizar que las personas tengan la educación adecuada. </w:t>
      </w:r>
    </w:p>
    <w:p w14:paraId="5E76CC21" w14:textId="77777777" w:rsidR="002F7F90" w:rsidRPr="002F7F90" w:rsidRDefault="002F7F90" w:rsidP="0001077D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color w:val="7030A0"/>
          <w:sz w:val="28"/>
          <w:szCs w:val="28"/>
          <w:lang w:val="es-ES"/>
        </w:rPr>
      </w:pPr>
      <w:r w:rsidRPr="002F7F90">
        <w:rPr>
          <w:rFonts w:ascii="Arial" w:hAnsi="Arial" w:cs="Arial"/>
          <w:i/>
          <w:color w:val="7030A0"/>
          <w:sz w:val="28"/>
          <w:szCs w:val="28"/>
          <w:lang w:val="es-ES"/>
        </w:rPr>
        <w:t>las habilidades adecuadas y los trabajos correctos"</w:t>
      </w:r>
    </w:p>
    <w:p w14:paraId="2BD7702D" w14:textId="0E8208CD" w:rsidR="004B2650" w:rsidRPr="002F7F90" w:rsidRDefault="004B2650" w:rsidP="004B2650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color w:val="7030A0"/>
          <w:sz w:val="28"/>
          <w:szCs w:val="28"/>
          <w:lang w:val="es-ES"/>
        </w:rPr>
      </w:pPr>
    </w:p>
    <w:p w14:paraId="02F725CC" w14:textId="77777777" w:rsidR="004B2650" w:rsidRPr="004B2650" w:rsidRDefault="004B2650" w:rsidP="004B2650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color w:val="7030A0"/>
          <w:sz w:val="28"/>
          <w:szCs w:val="28"/>
        </w:rPr>
      </w:pPr>
      <w:r w:rsidRPr="004B2650">
        <w:rPr>
          <w:rFonts w:ascii="Arial" w:hAnsi="Arial" w:cs="Arial"/>
          <w:i/>
          <w:color w:val="7030A0"/>
          <w:sz w:val="28"/>
          <w:szCs w:val="28"/>
        </w:rPr>
        <w:t xml:space="preserve">Saadia </w:t>
      </w:r>
      <w:proofErr w:type="spellStart"/>
      <w:r w:rsidRPr="004B2650">
        <w:rPr>
          <w:rFonts w:ascii="Arial" w:hAnsi="Arial" w:cs="Arial"/>
          <w:i/>
          <w:color w:val="7030A0"/>
          <w:sz w:val="28"/>
          <w:szCs w:val="28"/>
        </w:rPr>
        <w:t>Zahidi</w:t>
      </w:r>
      <w:proofErr w:type="spellEnd"/>
    </w:p>
    <w:p w14:paraId="313DCCCF" w14:textId="1EA7CE24" w:rsidR="00AB06B4" w:rsidRPr="003D7B79" w:rsidRDefault="00F31C74" w:rsidP="00AB6E9E">
      <w:pPr>
        <w:jc w:val="center"/>
        <w:rPr>
          <w:lang w:val="en-GB"/>
        </w:rPr>
      </w:pPr>
      <w:r w:rsidRPr="003D7B79">
        <w:rPr>
          <w:noProof/>
          <w:sz w:val="9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AF941" wp14:editId="7FCB2E9D">
                <wp:simplePos x="0" y="0"/>
                <wp:positionH relativeFrom="page">
                  <wp:align>left</wp:align>
                </wp:positionH>
                <wp:positionV relativeFrom="paragraph">
                  <wp:posOffset>283210</wp:posOffset>
                </wp:positionV>
                <wp:extent cx="7626985" cy="220980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20980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74F06" w14:textId="766C3E48" w:rsidR="005405FA" w:rsidRPr="005405FA" w:rsidRDefault="00264303" w:rsidP="00AB06B4">
                            <w:pPr>
                              <w:pStyle w:val="Ttulo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</w:pPr>
                            <w:r w:rsidRPr="00B63B5B">
                              <w:rPr>
                                <w:rFonts w:ascii="Montserrat ExtraBold" w:hAnsi="Montserrat ExtraBold"/>
                                <w:sz w:val="24"/>
                              </w:rPr>
                              <w:br/>
                            </w:r>
                            <w:r w:rsidR="007F288F" w:rsidRPr="007F288F">
                              <w:rPr>
                                <w:noProof/>
                              </w:rPr>
                              <w:drawing>
                                <wp:inline distT="0" distB="0" distL="0" distR="0" wp14:anchorId="319E4E90" wp14:editId="0527EF0B">
                                  <wp:extent cx="2945130" cy="1963420"/>
                                  <wp:effectExtent l="0" t="0" r="7620" b="0"/>
                                  <wp:docPr id="3" name="Bildobjekt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7476" cy="19649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967911" w14:textId="78EAD9A0" w:rsidR="00264303" w:rsidRPr="00442E80" w:rsidRDefault="00264303" w:rsidP="00AB06B4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right="2923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1B3C65"/>
                                <w:sz w:val="36"/>
                              </w:rPr>
                              <w:br/>
                            </w:r>
                          </w:p>
                          <w:p w14:paraId="6AAF39F8" w14:textId="497E704A" w:rsidR="00264303" w:rsidRPr="00442E80" w:rsidRDefault="00264303" w:rsidP="00442E80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AF941" id="Szövegdoboz 21" o:spid="_x0000_s1028" type="#_x0000_t202" style="position:absolute;left:0;text-align:left;margin-left:0;margin-top:22.3pt;width:600.55pt;height:174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" fillcolor="#aa71d5" stroked="f" strokeweight=".5pt">
                <v:textbox>
                  <w:txbxContent>
                    <w:p w14:paraId="7A074F06" w14:textId="766C3E48" w:rsidR="005405FA" w:rsidRPr="005405FA" w:rsidRDefault="00264303" w:rsidP="00AB06B4">
                      <w:pPr>
                        <w:pStyle w:val="Ttulo1"/>
                        <w:tabs>
                          <w:tab w:val="left" w:pos="3119"/>
                          <w:tab w:val="left" w:pos="8789"/>
                        </w:tabs>
                        <w:jc w:val="center"/>
                      </w:pPr>
                      <w:r w:rsidRPr="00B63B5B">
                        <w:rPr>
                          <w:rFonts w:ascii="Montserrat ExtraBold" w:hAnsi="Montserrat ExtraBold"/>
                          <w:sz w:val="24"/>
                        </w:rPr>
                        <w:br/>
                      </w:r>
                      <w:r w:rsidR="007F288F" w:rsidRPr="007F288F">
                        <w:rPr>
                          <w:noProof/>
                        </w:rPr>
                        <w:drawing>
                          <wp:inline distT="0" distB="0" distL="0" distR="0" wp14:anchorId="319E4E90" wp14:editId="0527EF0B">
                            <wp:extent cx="2945130" cy="1963420"/>
                            <wp:effectExtent l="0" t="0" r="7620" b="0"/>
                            <wp:docPr id="3" name="Bildobjekt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7476" cy="19649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967911" w14:textId="78EAD9A0" w:rsidR="00264303" w:rsidRPr="00442E80" w:rsidRDefault="00264303" w:rsidP="00AB06B4">
                      <w:pPr>
                        <w:tabs>
                          <w:tab w:val="left" w:pos="3119"/>
                        </w:tabs>
                        <w:spacing w:after="0" w:line="216" w:lineRule="auto"/>
                        <w:ind w:right="2923"/>
                        <w:rPr>
                          <w:rFonts w:ascii="Montserrat Light" w:hAnsi="Montserrat Light"/>
                          <w:sz w:val="18"/>
                        </w:rPr>
                      </w:pPr>
                      <w:r>
                        <w:rPr>
                          <w:rFonts w:ascii="Montserrat Light" w:hAnsi="Montserrat Light"/>
                          <w:color w:val="1B3C65"/>
                          <w:sz w:val="36"/>
                        </w:rPr>
                        <w:br/>
                      </w:r>
                    </w:p>
                    <w:p w14:paraId="6AAF39F8" w14:textId="497E704A" w:rsidR="00264303" w:rsidRPr="00442E80" w:rsidRDefault="00264303" w:rsidP="00442E80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F61879A" w14:textId="53148E4F" w:rsidR="00264303" w:rsidRPr="003D7B79" w:rsidRDefault="00264303" w:rsidP="00442E80">
      <w:pPr>
        <w:pStyle w:val="Ttulo1"/>
        <w:tabs>
          <w:tab w:val="left" w:pos="3119"/>
          <w:tab w:val="left" w:pos="8789"/>
        </w:tabs>
        <w:spacing w:after="90"/>
        <w:rPr>
          <w:sz w:val="70"/>
          <w:lang w:val="en-GB"/>
        </w:rPr>
      </w:pPr>
    </w:p>
    <w:p w14:paraId="1115D31A" w14:textId="674955C5" w:rsidR="00264303" w:rsidRPr="003D7B79" w:rsidRDefault="00264303" w:rsidP="00442E80">
      <w:pPr>
        <w:pStyle w:val="Ttulo1"/>
        <w:tabs>
          <w:tab w:val="left" w:pos="3119"/>
          <w:tab w:val="left" w:pos="8789"/>
        </w:tabs>
        <w:spacing w:after="90"/>
        <w:rPr>
          <w:sz w:val="70"/>
          <w:lang w:val="en-GB"/>
        </w:rPr>
      </w:pPr>
    </w:p>
    <w:p w14:paraId="5D2C9568" w14:textId="113D2561" w:rsidR="00AA1FF0" w:rsidRPr="003D7B79" w:rsidRDefault="00AA1FF0" w:rsidP="001E40CC">
      <w:pPr>
        <w:tabs>
          <w:tab w:val="left" w:pos="3119"/>
          <w:tab w:val="left" w:pos="8789"/>
        </w:tabs>
        <w:spacing w:after="0" w:line="240" w:lineRule="auto"/>
        <w:ind w:left="60" w:right="3596"/>
        <w:rPr>
          <w:lang w:val="en-GB"/>
        </w:rPr>
      </w:pPr>
    </w:p>
    <w:p w14:paraId="151349D8" w14:textId="77777777" w:rsidR="00085EE8" w:rsidRPr="003D7B79" w:rsidRDefault="00085EE8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n-GB"/>
        </w:rPr>
      </w:pPr>
    </w:p>
    <w:p w14:paraId="1378102D" w14:textId="77777777" w:rsidR="00F31C74" w:rsidRPr="003D7B79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n-GB"/>
        </w:rPr>
      </w:pPr>
    </w:p>
    <w:p w14:paraId="302B57EE" w14:textId="77777777" w:rsidR="00F31C74" w:rsidRPr="003D7B79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n-GB"/>
        </w:rPr>
      </w:pPr>
    </w:p>
    <w:p w14:paraId="6867B9BB" w14:textId="77777777" w:rsidR="00F31C74" w:rsidRPr="003D7B79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n-GB"/>
        </w:rPr>
      </w:pPr>
    </w:p>
    <w:p w14:paraId="1F64B31F" w14:textId="77777777" w:rsidR="00F31C74" w:rsidRPr="003D7B79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n-GB"/>
        </w:rPr>
      </w:pPr>
    </w:p>
    <w:p w14:paraId="4F4F1CD8" w14:textId="77777777" w:rsidR="00F31C74" w:rsidRPr="003D7B79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n-GB"/>
        </w:rPr>
      </w:pPr>
    </w:p>
    <w:p w14:paraId="4134A128" w14:textId="77777777" w:rsidR="00F31C74" w:rsidRPr="003D7B79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n-GB"/>
        </w:rPr>
      </w:pPr>
    </w:p>
    <w:p w14:paraId="19A2DAB2" w14:textId="77777777" w:rsidR="002F7F90" w:rsidRPr="002F7F90" w:rsidRDefault="002F7F90" w:rsidP="00A82D6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s-ES"/>
        </w:rPr>
      </w:pPr>
      <w:r w:rsidRPr="002F7F90">
        <w:rPr>
          <w:rFonts w:ascii="Arial" w:hAnsi="Arial" w:cs="Arial"/>
          <w:color w:val="002060"/>
          <w:lang w:val="es-ES"/>
        </w:rPr>
        <w:t xml:space="preserve">Para obtener más información, puede visitar nuestro sitio web: </w:t>
      </w:r>
      <w:hyperlink r:id="rId7" w:history="1">
        <w:r w:rsidRPr="002F7F90">
          <w:rPr>
            <w:rStyle w:val="Hipervnculo"/>
            <w:rFonts w:ascii="Arial" w:hAnsi="Arial" w:cs="Arial"/>
            <w:lang w:val="es-ES"/>
          </w:rPr>
          <w:t>https://retain-me.eu/</w:t>
        </w:r>
      </w:hyperlink>
    </w:p>
    <w:p w14:paraId="057E754F" w14:textId="17AC96CA" w:rsidR="00085EE8" w:rsidRPr="002F7F90" w:rsidRDefault="002F7F90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lang w:val="es-ES"/>
        </w:rPr>
      </w:pPr>
      <w:r w:rsidRPr="002F7F90">
        <w:rPr>
          <w:rFonts w:ascii="Arial" w:hAnsi="Arial" w:cs="Arial"/>
          <w:color w:val="002060"/>
          <w:lang w:val="es-ES"/>
        </w:rPr>
        <w:t>y nuestro Facebook</w:t>
      </w:r>
      <w:r w:rsidR="004604ED" w:rsidRPr="002F7F90">
        <w:rPr>
          <w:rFonts w:ascii="Arial" w:hAnsi="Arial" w:cs="Arial"/>
          <w:color w:val="002060"/>
          <w:lang w:val="es-ES"/>
        </w:rPr>
        <w:t xml:space="preserve">: </w:t>
      </w:r>
      <w:hyperlink r:id="rId8" w:history="1">
        <w:r w:rsidR="00085EE8" w:rsidRPr="002F7F90">
          <w:rPr>
            <w:rStyle w:val="Hipervnculo"/>
            <w:rFonts w:ascii="Arial" w:eastAsia="Calibri" w:hAnsi="Arial" w:cs="Arial"/>
            <w:color w:val="0563C1"/>
            <w:shd w:val="clear" w:color="auto" w:fill="FFFFFF"/>
            <w:lang w:val="es-ES"/>
          </w:rPr>
          <w:t>https://www.facebook.com/RetainMeErasmusProject</w:t>
        </w:r>
      </w:hyperlink>
    </w:p>
    <w:p w14:paraId="0272C06E" w14:textId="77777777" w:rsidR="00085EE8" w:rsidRPr="002F7F90" w:rsidRDefault="00085EE8" w:rsidP="001E40CC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  <w:lang w:val="es-ES"/>
        </w:rPr>
      </w:pPr>
    </w:p>
    <w:p w14:paraId="288FFDAC" w14:textId="094414ED" w:rsidR="003511B0" w:rsidRPr="002F7F90" w:rsidRDefault="000D3AA9" w:rsidP="001E40CC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  <w:lang w:val="es-ES"/>
        </w:rPr>
      </w:pPr>
      <w:r w:rsidRPr="003D7B79">
        <w:rPr>
          <w:noProof/>
        </w:rPr>
        <w:drawing>
          <wp:anchor distT="0" distB="0" distL="114300" distR="114300" simplePos="0" relativeHeight="251669504" behindDoc="0" locked="0" layoutInCell="1" allowOverlap="1" wp14:anchorId="36014BBB" wp14:editId="747F0D43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847850" cy="361929"/>
            <wp:effectExtent l="0" t="0" r="0" b="635"/>
            <wp:wrapNone/>
            <wp:docPr id="24" name="Kép 24" descr="https://eacea.ec.europa.eu/sites/eacea-site/files/logosbeneficaireserasmusright_withthesupport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acea.ec.europa.eu/sites/eacea-site/files/logosbeneficaireserasmusright_withthesupporto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6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DC7C7" w14:textId="77777777" w:rsidR="005405FA" w:rsidRPr="002F7F90" w:rsidRDefault="005405FA" w:rsidP="001E40CC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p w14:paraId="1CE07087" w14:textId="76B707B0" w:rsidR="003511B0" w:rsidRPr="003D7B79" w:rsidRDefault="005405FA" w:rsidP="001E40CC">
      <w:pPr>
        <w:spacing w:after="0" w:line="240" w:lineRule="auto"/>
        <w:ind w:right="-62"/>
        <w:rPr>
          <w:rFonts w:ascii="Montserrat Light" w:hAnsi="Montserrat Light"/>
          <w:color w:val="1B3C65"/>
          <w:sz w:val="20"/>
          <w:szCs w:val="20"/>
          <w:lang w:val="en-GB"/>
        </w:rPr>
      </w:pPr>
      <w:r w:rsidRPr="003D7B79">
        <w:rPr>
          <w:rFonts w:ascii="Montserrat Light" w:hAnsi="Montserrat Light"/>
          <w:color w:val="1B3C65"/>
          <w:sz w:val="20"/>
          <w:szCs w:val="20"/>
          <w:lang w:val="en-GB"/>
        </w:rPr>
        <w:t xml:space="preserve">2021-1-SE01-KA220-VET-000032922 </w:t>
      </w:r>
    </w:p>
    <w:sectPr w:rsidR="003511B0" w:rsidRPr="003D7B79" w:rsidSect="00CF4B3F">
      <w:pgSz w:w="12000" w:h="30000"/>
      <w:pgMar w:top="1440" w:right="378" w:bottom="142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Extra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Liberation Sans Narrow">
    <w:altName w:val="Times New Roman"/>
    <w:charset w:val="00"/>
    <w:family w:val="auto"/>
    <w:pitch w:val="default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7F9"/>
    <w:multiLevelType w:val="hybridMultilevel"/>
    <w:tmpl w:val="634A9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67888"/>
    <w:multiLevelType w:val="hybridMultilevel"/>
    <w:tmpl w:val="94D42D5E"/>
    <w:lvl w:ilvl="0" w:tplc="BBB83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4C01"/>
    <w:multiLevelType w:val="hybridMultilevel"/>
    <w:tmpl w:val="29FAEAA4"/>
    <w:lvl w:ilvl="0" w:tplc="F0E41C1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7491F4C"/>
    <w:multiLevelType w:val="hybridMultilevel"/>
    <w:tmpl w:val="AB5C9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05756"/>
    <w:multiLevelType w:val="hybridMultilevel"/>
    <w:tmpl w:val="8ED631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4337F"/>
    <w:multiLevelType w:val="hybridMultilevel"/>
    <w:tmpl w:val="B65469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0970"/>
    <w:multiLevelType w:val="hybridMultilevel"/>
    <w:tmpl w:val="CD7C87DA"/>
    <w:lvl w:ilvl="0" w:tplc="1809000F">
      <w:start w:val="1"/>
      <w:numFmt w:val="decimal"/>
      <w:lvlText w:val="%1."/>
      <w:lvlJc w:val="left"/>
      <w:pPr>
        <w:ind w:left="2062" w:hanging="360"/>
      </w:pPr>
    </w:lvl>
    <w:lvl w:ilvl="1" w:tplc="18090019" w:tentative="1">
      <w:start w:val="1"/>
      <w:numFmt w:val="lowerLetter"/>
      <w:lvlText w:val="%2."/>
      <w:lvlJc w:val="left"/>
      <w:pPr>
        <w:ind w:left="2782" w:hanging="360"/>
      </w:pPr>
    </w:lvl>
    <w:lvl w:ilvl="2" w:tplc="1809001B" w:tentative="1">
      <w:start w:val="1"/>
      <w:numFmt w:val="lowerRoman"/>
      <w:lvlText w:val="%3."/>
      <w:lvlJc w:val="right"/>
      <w:pPr>
        <w:ind w:left="3502" w:hanging="180"/>
      </w:pPr>
    </w:lvl>
    <w:lvl w:ilvl="3" w:tplc="1809000F" w:tentative="1">
      <w:start w:val="1"/>
      <w:numFmt w:val="decimal"/>
      <w:lvlText w:val="%4."/>
      <w:lvlJc w:val="left"/>
      <w:pPr>
        <w:ind w:left="4222" w:hanging="360"/>
      </w:pPr>
    </w:lvl>
    <w:lvl w:ilvl="4" w:tplc="18090019" w:tentative="1">
      <w:start w:val="1"/>
      <w:numFmt w:val="lowerLetter"/>
      <w:lvlText w:val="%5."/>
      <w:lvlJc w:val="left"/>
      <w:pPr>
        <w:ind w:left="4942" w:hanging="360"/>
      </w:pPr>
    </w:lvl>
    <w:lvl w:ilvl="5" w:tplc="1809001B" w:tentative="1">
      <w:start w:val="1"/>
      <w:numFmt w:val="lowerRoman"/>
      <w:lvlText w:val="%6."/>
      <w:lvlJc w:val="right"/>
      <w:pPr>
        <w:ind w:left="5662" w:hanging="180"/>
      </w:pPr>
    </w:lvl>
    <w:lvl w:ilvl="6" w:tplc="1809000F" w:tentative="1">
      <w:start w:val="1"/>
      <w:numFmt w:val="decimal"/>
      <w:lvlText w:val="%7."/>
      <w:lvlJc w:val="left"/>
      <w:pPr>
        <w:ind w:left="6382" w:hanging="360"/>
      </w:pPr>
    </w:lvl>
    <w:lvl w:ilvl="7" w:tplc="18090019" w:tentative="1">
      <w:start w:val="1"/>
      <w:numFmt w:val="lowerLetter"/>
      <w:lvlText w:val="%8."/>
      <w:lvlJc w:val="left"/>
      <w:pPr>
        <w:ind w:left="7102" w:hanging="360"/>
      </w:pPr>
    </w:lvl>
    <w:lvl w:ilvl="8" w:tplc="1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20017932"/>
    <w:multiLevelType w:val="multilevel"/>
    <w:tmpl w:val="AC582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21B22E1"/>
    <w:multiLevelType w:val="hybridMultilevel"/>
    <w:tmpl w:val="806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D480C"/>
    <w:multiLevelType w:val="multilevel"/>
    <w:tmpl w:val="8C20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B325F3"/>
    <w:multiLevelType w:val="multilevel"/>
    <w:tmpl w:val="3006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490BA6"/>
    <w:multiLevelType w:val="hybridMultilevel"/>
    <w:tmpl w:val="28E2E9B6"/>
    <w:lvl w:ilvl="0" w:tplc="DD1E452C"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2" w15:restartNumberingAfterBreak="0">
    <w:nsid w:val="383D3907"/>
    <w:multiLevelType w:val="hybridMultilevel"/>
    <w:tmpl w:val="F2A2C7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25C05DE"/>
    <w:multiLevelType w:val="hybridMultilevel"/>
    <w:tmpl w:val="8E44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65B40"/>
    <w:multiLevelType w:val="hybridMultilevel"/>
    <w:tmpl w:val="45542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210E7"/>
    <w:multiLevelType w:val="hybridMultilevel"/>
    <w:tmpl w:val="4694152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052BF"/>
    <w:multiLevelType w:val="hybridMultilevel"/>
    <w:tmpl w:val="A2460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033A0"/>
    <w:multiLevelType w:val="hybridMultilevel"/>
    <w:tmpl w:val="15501FC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A6D9F"/>
    <w:multiLevelType w:val="multilevel"/>
    <w:tmpl w:val="9C68C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712144F4"/>
    <w:multiLevelType w:val="hybridMultilevel"/>
    <w:tmpl w:val="13760A42"/>
    <w:lvl w:ilvl="0" w:tplc="BFEAE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E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E6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E8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61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CF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C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2A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1546FE6"/>
    <w:multiLevelType w:val="multilevel"/>
    <w:tmpl w:val="2F7AA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3EF55DB"/>
    <w:multiLevelType w:val="hybridMultilevel"/>
    <w:tmpl w:val="122227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5423322"/>
    <w:multiLevelType w:val="hybridMultilevel"/>
    <w:tmpl w:val="A6A2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202033">
    <w:abstractNumId w:val="4"/>
  </w:num>
  <w:num w:numId="2" w16cid:durableId="899948360">
    <w:abstractNumId w:val="3"/>
  </w:num>
  <w:num w:numId="3" w16cid:durableId="1105729975">
    <w:abstractNumId w:val="11"/>
  </w:num>
  <w:num w:numId="4" w16cid:durableId="246810935">
    <w:abstractNumId w:val="1"/>
  </w:num>
  <w:num w:numId="5" w16cid:durableId="773861131">
    <w:abstractNumId w:val="2"/>
  </w:num>
  <w:num w:numId="6" w16cid:durableId="726805401">
    <w:abstractNumId w:val="9"/>
  </w:num>
  <w:num w:numId="7" w16cid:durableId="1849632851">
    <w:abstractNumId w:val="13"/>
  </w:num>
  <w:num w:numId="8" w16cid:durableId="64576327">
    <w:abstractNumId w:val="22"/>
  </w:num>
  <w:num w:numId="9" w16cid:durableId="743836092">
    <w:abstractNumId w:val="21"/>
  </w:num>
  <w:num w:numId="10" w16cid:durableId="1094087572">
    <w:abstractNumId w:val="12"/>
  </w:num>
  <w:num w:numId="11" w16cid:durableId="410738179">
    <w:abstractNumId w:val="19"/>
  </w:num>
  <w:num w:numId="12" w16cid:durableId="600916537">
    <w:abstractNumId w:val="10"/>
  </w:num>
  <w:num w:numId="13" w16cid:durableId="1920364692">
    <w:abstractNumId w:val="8"/>
  </w:num>
  <w:num w:numId="14" w16cid:durableId="1969509776">
    <w:abstractNumId w:val="6"/>
  </w:num>
  <w:num w:numId="15" w16cid:durableId="142164100">
    <w:abstractNumId w:val="14"/>
  </w:num>
  <w:num w:numId="16" w16cid:durableId="2064285559">
    <w:abstractNumId w:val="16"/>
  </w:num>
  <w:num w:numId="17" w16cid:durableId="545600902">
    <w:abstractNumId w:val="0"/>
  </w:num>
  <w:num w:numId="18" w16cid:durableId="219488534">
    <w:abstractNumId w:val="17"/>
  </w:num>
  <w:num w:numId="19" w16cid:durableId="844905969">
    <w:abstractNumId w:val="15"/>
  </w:num>
  <w:num w:numId="20" w16cid:durableId="1324046377">
    <w:abstractNumId w:val="5"/>
  </w:num>
  <w:num w:numId="21" w16cid:durableId="640423864">
    <w:abstractNumId w:val="18"/>
  </w:num>
  <w:num w:numId="22" w16cid:durableId="20378460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66243270">
    <w:abstractNumId w:val="20"/>
  </w:num>
  <w:num w:numId="24" w16cid:durableId="3891540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659115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F0"/>
    <w:rsid w:val="000046FD"/>
    <w:rsid w:val="00020F71"/>
    <w:rsid w:val="0003500A"/>
    <w:rsid w:val="00055627"/>
    <w:rsid w:val="00067303"/>
    <w:rsid w:val="00085EE8"/>
    <w:rsid w:val="000C74AC"/>
    <w:rsid w:val="000D3AA9"/>
    <w:rsid w:val="000D646D"/>
    <w:rsid w:val="00100A97"/>
    <w:rsid w:val="00116ADC"/>
    <w:rsid w:val="00145FF9"/>
    <w:rsid w:val="001563D0"/>
    <w:rsid w:val="001E40CC"/>
    <w:rsid w:val="00201841"/>
    <w:rsid w:val="00221001"/>
    <w:rsid w:val="00264303"/>
    <w:rsid w:val="002B37C0"/>
    <w:rsid w:val="002D6445"/>
    <w:rsid w:val="002D657F"/>
    <w:rsid w:val="002E65E1"/>
    <w:rsid w:val="002F7F90"/>
    <w:rsid w:val="00301A59"/>
    <w:rsid w:val="0034597D"/>
    <w:rsid w:val="003511B0"/>
    <w:rsid w:val="00357C5B"/>
    <w:rsid w:val="00366F4F"/>
    <w:rsid w:val="003C4A7F"/>
    <w:rsid w:val="003D6296"/>
    <w:rsid w:val="003D7B79"/>
    <w:rsid w:val="003F297D"/>
    <w:rsid w:val="003F5B34"/>
    <w:rsid w:val="0040161F"/>
    <w:rsid w:val="00401A6C"/>
    <w:rsid w:val="00403A81"/>
    <w:rsid w:val="004176A1"/>
    <w:rsid w:val="00442E80"/>
    <w:rsid w:val="004604ED"/>
    <w:rsid w:val="004B2650"/>
    <w:rsid w:val="004D569F"/>
    <w:rsid w:val="004F5EC9"/>
    <w:rsid w:val="005405FA"/>
    <w:rsid w:val="00543B74"/>
    <w:rsid w:val="00596A73"/>
    <w:rsid w:val="005B0972"/>
    <w:rsid w:val="005B3A8F"/>
    <w:rsid w:val="005D4C29"/>
    <w:rsid w:val="00610393"/>
    <w:rsid w:val="006417ED"/>
    <w:rsid w:val="00645F4D"/>
    <w:rsid w:val="00697C08"/>
    <w:rsid w:val="006A6405"/>
    <w:rsid w:val="006C0150"/>
    <w:rsid w:val="006E3030"/>
    <w:rsid w:val="006E48C8"/>
    <w:rsid w:val="006F77B3"/>
    <w:rsid w:val="00701FC3"/>
    <w:rsid w:val="007650A3"/>
    <w:rsid w:val="00773A4B"/>
    <w:rsid w:val="00784DBB"/>
    <w:rsid w:val="007B5BD3"/>
    <w:rsid w:val="007E1425"/>
    <w:rsid w:val="007F21CF"/>
    <w:rsid w:val="007F288F"/>
    <w:rsid w:val="007F6D63"/>
    <w:rsid w:val="00804DA6"/>
    <w:rsid w:val="00807D36"/>
    <w:rsid w:val="00835F0C"/>
    <w:rsid w:val="00854073"/>
    <w:rsid w:val="00900BE4"/>
    <w:rsid w:val="00901A80"/>
    <w:rsid w:val="00912E2B"/>
    <w:rsid w:val="0092620A"/>
    <w:rsid w:val="009328F3"/>
    <w:rsid w:val="00972D63"/>
    <w:rsid w:val="00987DDE"/>
    <w:rsid w:val="009A705C"/>
    <w:rsid w:val="009B0E0A"/>
    <w:rsid w:val="009B2EB2"/>
    <w:rsid w:val="009F5FCC"/>
    <w:rsid w:val="00A12211"/>
    <w:rsid w:val="00A471AA"/>
    <w:rsid w:val="00AA1FF0"/>
    <w:rsid w:val="00AB06B4"/>
    <w:rsid w:val="00AB6E9E"/>
    <w:rsid w:val="00AC0E34"/>
    <w:rsid w:val="00AF24A1"/>
    <w:rsid w:val="00B63B5B"/>
    <w:rsid w:val="00B857A9"/>
    <w:rsid w:val="00C640CE"/>
    <w:rsid w:val="00C926DC"/>
    <w:rsid w:val="00CC6C50"/>
    <w:rsid w:val="00CF4B3F"/>
    <w:rsid w:val="00D44AB9"/>
    <w:rsid w:val="00D52B81"/>
    <w:rsid w:val="00D673D7"/>
    <w:rsid w:val="00D729F6"/>
    <w:rsid w:val="00D77B5B"/>
    <w:rsid w:val="00DC1140"/>
    <w:rsid w:val="00DE5416"/>
    <w:rsid w:val="00DF467E"/>
    <w:rsid w:val="00DF5413"/>
    <w:rsid w:val="00E03CF3"/>
    <w:rsid w:val="00E0592A"/>
    <w:rsid w:val="00E546E1"/>
    <w:rsid w:val="00E6087E"/>
    <w:rsid w:val="00ED665C"/>
    <w:rsid w:val="00EF0147"/>
    <w:rsid w:val="00EF1EF3"/>
    <w:rsid w:val="00F250FD"/>
    <w:rsid w:val="00F270AA"/>
    <w:rsid w:val="00F31C74"/>
    <w:rsid w:val="00F33B7D"/>
    <w:rsid w:val="00F43F96"/>
    <w:rsid w:val="00F72EA2"/>
    <w:rsid w:val="00F819C3"/>
    <w:rsid w:val="00F858D6"/>
    <w:rsid w:val="00F85F1F"/>
    <w:rsid w:val="00FD49AD"/>
    <w:rsid w:val="00FE0584"/>
    <w:rsid w:val="00FF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F2E3"/>
  <w15:docId w15:val="{910B23FA-51DA-43DC-8468-423C1CF6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60"/>
      <w:outlineLvl w:val="0"/>
    </w:pPr>
    <w:rPr>
      <w:rFonts w:ascii="Calibri" w:eastAsia="Calibri" w:hAnsi="Calibri" w:cs="Calibri"/>
      <w:color w:val="1B3C65"/>
      <w:sz w:val="69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0" w:right="158" w:hanging="10"/>
      <w:jc w:val="right"/>
      <w:outlineLvl w:val="1"/>
    </w:pPr>
    <w:rPr>
      <w:rFonts w:ascii="Calibri" w:eastAsia="Calibri" w:hAnsi="Calibri" w:cs="Calibri"/>
      <w:color w:val="1B3C65"/>
      <w:sz w:val="51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color w:val="1B3C65"/>
      <w:sz w:val="51"/>
    </w:rPr>
  </w:style>
  <w:style w:type="character" w:customStyle="1" w:styleId="Ttulo1Car">
    <w:name w:val="Título 1 Car"/>
    <w:link w:val="Ttulo1"/>
    <w:rPr>
      <w:rFonts w:ascii="Calibri" w:eastAsia="Calibri" w:hAnsi="Calibri" w:cs="Calibri"/>
      <w:color w:val="1B3C65"/>
      <w:sz w:val="69"/>
    </w:rPr>
  </w:style>
  <w:style w:type="character" w:customStyle="1" w:styleId="Ttulo3Car">
    <w:name w:val="Título 3 Car"/>
    <w:basedOn w:val="Fuentedeprrafopredeter"/>
    <w:link w:val="Ttulo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58D6"/>
    <w:rPr>
      <w:color w:val="0563C1" w:themeColor="hyperlink"/>
      <w:u w:val="single"/>
    </w:rPr>
  </w:style>
  <w:style w:type="character" w:customStyle="1" w:styleId="Olstomnmnande1">
    <w:name w:val="Olöst omnämnande1"/>
    <w:basedOn w:val="Fuentedeprrafopredeter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3F297D"/>
    <w:rPr>
      <w:i/>
      <w:iCs/>
    </w:rPr>
  </w:style>
  <w:style w:type="table" w:styleId="Tablaconcuadrcula">
    <w:name w:val="Table Grid"/>
    <w:basedOn w:val="Tablanormal"/>
    <w:uiPriority w:val="39"/>
    <w:rsid w:val="00EF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73A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3A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3A4B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3A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3A4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A4B"/>
    <w:rPr>
      <w:rFonts w:ascii="Segoe UI" w:eastAsia="Calibri" w:hAnsi="Segoe UI" w:cs="Segoe UI"/>
      <w:color w:val="000000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6296"/>
    <w:rPr>
      <w:color w:val="605E5C"/>
      <w:shd w:val="clear" w:color="auto" w:fill="E1DFDD"/>
    </w:rPr>
  </w:style>
  <w:style w:type="character" w:customStyle="1" w:styleId="markedcontent">
    <w:name w:val="markedcontent"/>
    <w:basedOn w:val="Fuentedeprrafopredeter"/>
    <w:rsid w:val="005B3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etainMeErasmusProjec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tain-me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Marta Muñoz</cp:lastModifiedBy>
  <cp:revision>2</cp:revision>
  <dcterms:created xsi:type="dcterms:W3CDTF">2023-07-03T07:26:00Z</dcterms:created>
  <dcterms:modified xsi:type="dcterms:W3CDTF">2023-07-03T07:26:00Z</dcterms:modified>
</cp:coreProperties>
</file>