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5386B7" w:rsidR="00746C3C" w:rsidRPr="00AB55C6" w:rsidRDefault="00824465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  <w:lang w:val="es-ES"/>
        </w:rPr>
      </w:pPr>
      <w:r>
        <w:rPr>
          <w:noProof/>
          <w:color w:val="1B3C65"/>
          <w:sz w:val="94"/>
          <w:szCs w:val="94"/>
        </w:rPr>
        <w:drawing>
          <wp:anchor distT="0" distB="0" distL="114300" distR="114300" simplePos="0" relativeHeight="251661312" behindDoc="0" locked="0" layoutInCell="1" allowOverlap="1" wp14:anchorId="3AAA03E4" wp14:editId="1DCE32EC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3493135" cy="1554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5C6">
        <w:rPr>
          <w:color w:val="1B3C65"/>
          <w:sz w:val="94"/>
          <w:szCs w:val="94"/>
          <w:lang w:val="es-ES"/>
        </w:rPr>
        <w:t xml:space="preserve">  </w:t>
      </w:r>
    </w:p>
    <w:p w14:paraId="57F7CAEA" w14:textId="0363F227" w:rsidR="00824465" w:rsidRPr="00AB55C6" w:rsidRDefault="00824465" w:rsidP="00824465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  <w:lang w:val="es-ES"/>
        </w:rPr>
      </w:pPr>
    </w:p>
    <w:p w14:paraId="2C4D6336" w14:textId="42FBEC34" w:rsidR="00824465" w:rsidRPr="00AB55C6" w:rsidRDefault="00824465" w:rsidP="00824465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9F0837" wp14:editId="1DB9C2FC">
                <wp:simplePos x="0" y="0"/>
                <wp:positionH relativeFrom="column">
                  <wp:posOffset>0</wp:posOffset>
                </wp:positionH>
                <wp:positionV relativeFrom="paragraph">
                  <wp:posOffset>522605</wp:posOffset>
                </wp:positionV>
                <wp:extent cx="7566025" cy="34575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3457575"/>
                        </a:xfrm>
                        <a:prstGeom prst="rect">
                          <a:avLst/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B0C03A" w14:textId="77777777" w:rsidR="00AB55C6" w:rsidRPr="00AB55C6" w:rsidRDefault="00AB55C6" w:rsidP="007C0416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AB55C6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4"/>
                                <w:lang w:val="es-ES"/>
                              </w:rPr>
                              <w:t>Realización de investigaciones sobre el trabajo remoto</w:t>
                            </w:r>
                          </w:p>
                          <w:p w14:paraId="74CB18A1" w14:textId="77777777" w:rsidR="00AB55C6" w:rsidRPr="00AB55C6" w:rsidRDefault="00AB55C6" w:rsidP="007C0416">
                            <w:pPr>
                              <w:spacing w:after="0" w:line="240" w:lineRule="auto"/>
                              <w:ind w:right="128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2E7CD519" w14:textId="77777777" w:rsidR="00AB55C6" w:rsidRPr="00824465" w:rsidRDefault="00AB55C6" w:rsidP="007C0416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24465">
                              <w:rPr>
                                <w:rFonts w:ascii="Arial" w:eastAsia="Montserrat ExtraBold" w:hAnsi="Arial" w:cs="Arial"/>
                                <w:b/>
                                <w:color w:val="C00000"/>
                                <w:sz w:val="44"/>
                                <w:szCs w:val="44"/>
                              </w:rPr>
                              <w:t>EJERCICIOS DE AUTORREFLEXIÓN</w:t>
                            </w:r>
                          </w:p>
                          <w:p w14:paraId="0607ED30" w14:textId="77777777" w:rsidR="00AB55C6" w:rsidRDefault="00AB55C6" w:rsidP="007C0416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7CBA5CE4" w14:textId="77777777" w:rsidR="00AB55C6" w:rsidRPr="00AB55C6" w:rsidRDefault="00AB55C6" w:rsidP="000C6CCA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55C6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es-ES"/>
                              </w:rPr>
                              <w:t>En el transcurso de nuestras vidas, nos enfrentamos a numerosas decisiones que tomar, siempre es útil tener tanta información disponible para nosotros antes de tomar cualquier decisión, aquí es donde entra en juego el proceso de investigación.</w:t>
                            </w:r>
                          </w:p>
                          <w:p w14:paraId="148A8A4C" w14:textId="77777777" w:rsidR="00AB55C6" w:rsidRPr="00AB55C6" w:rsidRDefault="00AB55C6" w:rsidP="000C6CCA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1E835A4" w14:textId="77777777" w:rsidR="00AB55C6" w:rsidRPr="00AB55C6" w:rsidRDefault="00AB55C6" w:rsidP="000C6CCA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45E989C" w14:textId="77777777" w:rsidR="00AB55C6" w:rsidRPr="00AB55C6" w:rsidRDefault="00AB55C6" w:rsidP="000C6CCA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55C6">
                              <w:rPr>
                                <w:rFonts w:ascii="Arial" w:eastAsia="Arial" w:hAnsi="Arial" w:cs="Arial"/>
                                <w:color w:val="1B3C65"/>
                                <w:sz w:val="28"/>
                                <w:szCs w:val="28"/>
                                <w:lang w:val="es-ES"/>
                              </w:rPr>
                              <w:t>Al realizar una investigación precisa y relevante, podemos aprender mucho sobre un tema y usar la información que hemos recopilado para tomar las decisiones que más nos convengan, esto también se aplica a las carreras. La investigación relevante abre muchas puertas en su búsqueda de empleo y siempre debe ser un punto de partida en el proceso.</w:t>
                            </w:r>
                          </w:p>
                          <w:p w14:paraId="4D4CCCB7" w14:textId="77777777" w:rsidR="00746C3C" w:rsidRPr="00AB55C6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16565908" w14:textId="77777777" w:rsidR="00746C3C" w:rsidRPr="00AB55C6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09A24580" w14:textId="0523256C" w:rsidR="00746C3C" w:rsidRPr="00AB55C6" w:rsidRDefault="00746C3C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3150FED1" w14:textId="77777777" w:rsidR="00746C3C" w:rsidRPr="00AB55C6" w:rsidRDefault="00746C3C">
                            <w:pPr>
                              <w:spacing w:line="258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0B4C5E10" w14:textId="77777777" w:rsidR="00746C3C" w:rsidRPr="00AB55C6" w:rsidRDefault="00746C3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0BC13FE4" w14:textId="77777777" w:rsidR="00746C3C" w:rsidRPr="00AB55C6" w:rsidRDefault="00746C3C">
                            <w:pPr>
                              <w:spacing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0837" id="Rectangle 25" o:spid="_x0000_s1026" style="position:absolute;margin-left:0;margin-top:41.15pt;width:595.75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" fillcolor="#d9d2e9" stroked="f">
                <v:textbox inset="2.53958mm,1.2694mm,2.53958mm,1.2694mm">
                  <w:txbxContent>
                    <w:p w14:paraId="01B0C03A" w14:textId="77777777" w:rsidR="00AB55C6" w:rsidRPr="00AB55C6" w:rsidRDefault="00AB55C6" w:rsidP="007C0416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  <w:lang w:val="es-ES"/>
                        </w:rPr>
                      </w:pPr>
                      <w:r w:rsidRPr="00AB55C6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4"/>
                          <w:lang w:val="es-ES"/>
                        </w:rPr>
                        <w:t>Realización de investigaciones sobre el trabajo remoto</w:t>
                      </w:r>
                    </w:p>
                    <w:p w14:paraId="74CB18A1" w14:textId="77777777" w:rsidR="00AB55C6" w:rsidRPr="00AB55C6" w:rsidRDefault="00AB55C6" w:rsidP="007C0416">
                      <w:pPr>
                        <w:spacing w:after="0" w:line="240" w:lineRule="auto"/>
                        <w:ind w:right="128"/>
                        <w:textDirection w:val="btLr"/>
                        <w:rPr>
                          <w:lang w:val="es-ES"/>
                        </w:rPr>
                      </w:pPr>
                    </w:p>
                    <w:p w14:paraId="2E7CD519" w14:textId="77777777" w:rsidR="00AB55C6" w:rsidRPr="00824465" w:rsidRDefault="00AB55C6" w:rsidP="007C0416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24465">
                        <w:rPr>
                          <w:rFonts w:ascii="Arial" w:eastAsia="Montserrat ExtraBold" w:hAnsi="Arial" w:cs="Arial"/>
                          <w:b/>
                          <w:color w:val="C00000"/>
                          <w:sz w:val="44"/>
                          <w:szCs w:val="44"/>
                        </w:rPr>
                        <w:t>EJERCICIOS DE AUTORREFLEXIÓN</w:t>
                      </w:r>
                    </w:p>
                    <w:p w14:paraId="0607ED30" w14:textId="77777777" w:rsidR="00AB55C6" w:rsidRDefault="00AB55C6" w:rsidP="007C0416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7CBA5CE4" w14:textId="77777777" w:rsidR="00AB55C6" w:rsidRPr="00AB55C6" w:rsidRDefault="00AB55C6" w:rsidP="000C6CCA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AB55C6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es-ES"/>
                        </w:rPr>
                        <w:t>En el transcurso de nuestras vidas, nos enfrentamos a numerosas decisiones que tomar, siempre es útil tener tanta información disponible para nosotros antes de tomar cualquier decisión, aquí es donde entra en juego el proceso de investigación.</w:t>
                      </w:r>
                    </w:p>
                    <w:p w14:paraId="148A8A4C" w14:textId="77777777" w:rsidR="00AB55C6" w:rsidRPr="00AB55C6" w:rsidRDefault="00AB55C6" w:rsidP="000C6CCA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21E835A4" w14:textId="77777777" w:rsidR="00AB55C6" w:rsidRPr="00AB55C6" w:rsidRDefault="00AB55C6" w:rsidP="000C6CCA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14:paraId="645E989C" w14:textId="77777777" w:rsidR="00AB55C6" w:rsidRPr="00AB55C6" w:rsidRDefault="00AB55C6" w:rsidP="000C6CCA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AB55C6">
                        <w:rPr>
                          <w:rFonts w:ascii="Arial" w:eastAsia="Arial" w:hAnsi="Arial" w:cs="Arial"/>
                          <w:color w:val="1B3C65"/>
                          <w:sz w:val="28"/>
                          <w:szCs w:val="28"/>
                          <w:lang w:val="es-ES"/>
                        </w:rPr>
                        <w:t>Al realizar una investigación precisa y relevante, podemos aprender mucho sobre un tema y usar la información que hemos recopilado para tomar las decisiones que más nos convengan, esto también se aplica a las carreras. La investigación relevante abre muchas puertas en su búsqueda de empleo y siempre debe ser un punto de partida en el proceso.</w:t>
                      </w:r>
                    </w:p>
                    <w:p w14:paraId="4D4CCCB7" w14:textId="77777777" w:rsidR="00746C3C" w:rsidRPr="00AB55C6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es-ES"/>
                        </w:rPr>
                      </w:pPr>
                    </w:p>
                    <w:p w14:paraId="16565908" w14:textId="77777777" w:rsidR="00746C3C" w:rsidRPr="00AB55C6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es-ES"/>
                        </w:rPr>
                      </w:pPr>
                    </w:p>
                    <w:p w14:paraId="09A24580" w14:textId="0523256C" w:rsidR="00746C3C" w:rsidRPr="00AB55C6" w:rsidRDefault="00746C3C">
                      <w:pPr>
                        <w:spacing w:after="0" w:line="240" w:lineRule="auto"/>
                        <w:ind w:left="60" w:firstLine="60"/>
                        <w:textDirection w:val="btLr"/>
                        <w:rPr>
                          <w:lang w:val="es-ES"/>
                        </w:rPr>
                      </w:pPr>
                    </w:p>
                    <w:p w14:paraId="3150FED1" w14:textId="77777777" w:rsidR="00746C3C" w:rsidRPr="00AB55C6" w:rsidRDefault="00746C3C">
                      <w:pPr>
                        <w:spacing w:line="258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0B4C5E10" w14:textId="77777777" w:rsidR="00746C3C" w:rsidRPr="00AB55C6" w:rsidRDefault="00746C3C">
                      <w:pPr>
                        <w:spacing w:line="258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</w:p>
                    <w:p w14:paraId="0BC13FE4" w14:textId="77777777" w:rsidR="00746C3C" w:rsidRPr="00AB55C6" w:rsidRDefault="00746C3C">
                      <w:pPr>
                        <w:spacing w:after="0" w:line="240" w:lineRule="auto"/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59D106BA" w:rsidR="00746C3C" w:rsidRPr="00AB55C6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  <w:lang w:val="es-ES"/>
        </w:rPr>
      </w:pPr>
    </w:p>
    <w:p w14:paraId="00000003" w14:textId="77777777" w:rsidR="00746C3C" w:rsidRPr="00AB55C6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  <w:lang w:val="es-ES"/>
        </w:rPr>
      </w:pPr>
    </w:p>
    <w:p w14:paraId="00000004" w14:textId="77777777" w:rsidR="00746C3C" w:rsidRPr="00AB55C6" w:rsidRDefault="00746C3C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  <w:lang w:val="es-ES"/>
        </w:rPr>
      </w:pPr>
    </w:p>
    <w:p w14:paraId="00000005" w14:textId="77777777" w:rsidR="00746C3C" w:rsidRPr="00AB55C6" w:rsidRDefault="00000000">
      <w:pPr>
        <w:tabs>
          <w:tab w:val="left" w:pos="3119"/>
          <w:tab w:val="left" w:pos="8789"/>
        </w:tabs>
        <w:spacing w:after="0"/>
        <w:rPr>
          <w:lang w:val="es-ES"/>
        </w:rPr>
      </w:pPr>
      <w:r w:rsidRPr="00AB55C6">
        <w:rPr>
          <w:color w:val="1B3C65"/>
          <w:sz w:val="94"/>
          <w:szCs w:val="94"/>
          <w:lang w:val="es-ES"/>
        </w:rPr>
        <w:t xml:space="preserve"> </w:t>
      </w:r>
      <w:r w:rsidRPr="00AB55C6">
        <w:rPr>
          <w:color w:val="1B3C65"/>
          <w:sz w:val="94"/>
          <w:szCs w:val="94"/>
          <w:lang w:val="es-ES"/>
        </w:rPr>
        <w:tab/>
      </w:r>
    </w:p>
    <w:p w14:paraId="00000006" w14:textId="77777777" w:rsidR="00746C3C" w:rsidRPr="00AB55C6" w:rsidRDefault="00746C3C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s-ES"/>
        </w:rPr>
      </w:pPr>
    </w:p>
    <w:p w14:paraId="0000000E" w14:textId="710DF468" w:rsidR="00746C3C" w:rsidRPr="00AB55C6" w:rsidRDefault="00746C3C" w:rsidP="00824465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24"/>
          <w:szCs w:val="24"/>
          <w:lang w:val="es-ES"/>
        </w:rPr>
      </w:pPr>
    </w:p>
    <w:p w14:paraId="3F66338A" w14:textId="4ED4156A" w:rsidR="00824465" w:rsidRPr="00AB55C6" w:rsidRDefault="00824465" w:rsidP="00824465">
      <w:pPr>
        <w:rPr>
          <w:lang w:val="es-ES"/>
        </w:rPr>
      </w:pPr>
    </w:p>
    <w:p w14:paraId="39466D02" w14:textId="77777777" w:rsidR="00824465" w:rsidRPr="00AB55C6" w:rsidRDefault="00824465" w:rsidP="00824465">
      <w:pPr>
        <w:rPr>
          <w:lang w:val="es-ES"/>
        </w:rPr>
      </w:pPr>
    </w:p>
    <w:p w14:paraId="5F71BAEF" w14:textId="77777777" w:rsidR="00AB55C6" w:rsidRPr="00AB55C6" w:rsidRDefault="00AB55C6" w:rsidP="00955FC8">
      <w:pPr>
        <w:widowControl w:val="0"/>
        <w:spacing w:after="0" w:line="240" w:lineRule="auto"/>
        <w:ind w:left="60"/>
        <w:rPr>
          <w:rFonts w:ascii="Arial" w:eastAsia="Arial" w:hAnsi="Arial" w:cs="Arial"/>
          <w:color w:val="1B3C65"/>
          <w:sz w:val="24"/>
          <w:szCs w:val="24"/>
          <w:lang w:val="es-ES"/>
        </w:rPr>
      </w:pPr>
      <w:r w:rsidRPr="00AB55C6">
        <w:rPr>
          <w:rFonts w:ascii="Arial" w:eastAsia="Arial" w:hAnsi="Arial" w:cs="Arial"/>
          <w:color w:val="1B3C65"/>
          <w:sz w:val="32"/>
          <w:szCs w:val="32"/>
          <w:lang w:val="es-ES"/>
        </w:rPr>
        <w:t>El objetivo de este ejercicio de autorreflexión es que cuestiones tu proceso de investigación e identifiques las áreas en las que te está yendo bien y las áreas que necesitan mejoras.</w:t>
      </w:r>
    </w:p>
    <w:p w14:paraId="291D4A27" w14:textId="77777777" w:rsidR="00AB55C6" w:rsidRPr="00AB55C6" w:rsidRDefault="00AB55C6" w:rsidP="00955FC8">
      <w:pPr>
        <w:spacing w:after="0" w:line="240" w:lineRule="auto"/>
        <w:rPr>
          <w:rFonts w:ascii="Montserrat Light" w:eastAsia="Montserrat Light" w:hAnsi="Montserrat Light" w:cs="Montserrat Light"/>
          <w:color w:val="1B3C65"/>
          <w:sz w:val="36"/>
          <w:szCs w:val="36"/>
          <w:lang w:val="es-ES"/>
        </w:rPr>
      </w:pPr>
    </w:p>
    <w:p w14:paraId="63B28026" w14:textId="77777777" w:rsidR="00AB55C6" w:rsidRPr="00AB55C6" w:rsidRDefault="00AB55C6" w:rsidP="00AB55C6">
      <w:pPr>
        <w:numPr>
          <w:ilvl w:val="0"/>
          <w:numId w:val="2"/>
        </w:numPr>
        <w:rPr>
          <w:rFonts w:ascii="Arial" w:eastAsia="Arial" w:hAnsi="Arial" w:cs="Arial"/>
          <w:sz w:val="32"/>
          <w:szCs w:val="32"/>
          <w:lang w:val="es-ES"/>
        </w:rPr>
      </w:pPr>
      <w:r w:rsidRPr="00AB55C6">
        <w:rPr>
          <w:rFonts w:ascii="Arial" w:eastAsia="Arial" w:hAnsi="Arial" w:cs="Arial"/>
          <w:sz w:val="32"/>
          <w:szCs w:val="32"/>
          <w:lang w:val="es-ES"/>
        </w:rPr>
        <w:t>¿Ha mantenido una mente abierta durante su proceso de investigación y ha explorado todas las oportunidades disponibles para usted?</w:t>
      </w:r>
    </w:p>
    <w:p w14:paraId="00000013" w14:textId="77777777" w:rsidR="00746C3C" w:rsidRPr="00AB55C6" w:rsidRDefault="00746C3C">
      <w:pPr>
        <w:rPr>
          <w:rFonts w:ascii="Arial" w:eastAsia="Arial" w:hAnsi="Arial" w:cs="Arial"/>
          <w:sz w:val="32"/>
          <w:szCs w:val="32"/>
          <w:lang w:val="es-ES"/>
        </w:rPr>
      </w:pPr>
    </w:p>
    <w:tbl>
      <w:tblPr>
        <w:tblStyle w:val="a"/>
        <w:tblW w:w="11055" w:type="dxa"/>
        <w:tblInd w:w="407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055"/>
      </w:tblGrid>
      <w:tr w:rsidR="00824465" w:rsidRPr="00AB55C6" w14:paraId="0FBCCA86" w14:textId="77777777" w:rsidTr="00824465">
        <w:tc>
          <w:tcPr>
            <w:tcW w:w="11055" w:type="dxa"/>
          </w:tcPr>
          <w:p w14:paraId="00000014" w14:textId="77777777" w:rsidR="00824465" w:rsidRPr="00AB55C6" w:rsidRDefault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58B22F19" w14:textId="77777777" w:rsidTr="00824465">
        <w:tc>
          <w:tcPr>
            <w:tcW w:w="11055" w:type="dxa"/>
          </w:tcPr>
          <w:p w14:paraId="00000017" w14:textId="77777777" w:rsidR="00824465" w:rsidRPr="00AB55C6" w:rsidRDefault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46C5C9AB" w14:textId="77777777" w:rsidTr="00824465">
        <w:tc>
          <w:tcPr>
            <w:tcW w:w="11055" w:type="dxa"/>
          </w:tcPr>
          <w:p w14:paraId="0000001A" w14:textId="77777777" w:rsidR="00824465" w:rsidRPr="00AB55C6" w:rsidRDefault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2CD67B11" w14:textId="77777777" w:rsidTr="00824465">
        <w:tc>
          <w:tcPr>
            <w:tcW w:w="11055" w:type="dxa"/>
          </w:tcPr>
          <w:p w14:paraId="0000001D" w14:textId="77777777" w:rsidR="00824465" w:rsidRPr="00AB55C6" w:rsidRDefault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3B3BFBC4" w14:textId="77777777" w:rsidTr="00824465">
        <w:tc>
          <w:tcPr>
            <w:tcW w:w="11055" w:type="dxa"/>
          </w:tcPr>
          <w:p w14:paraId="00000020" w14:textId="77777777" w:rsidR="00824465" w:rsidRPr="00AB55C6" w:rsidRDefault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</w:tbl>
    <w:p w14:paraId="00000023" w14:textId="77777777" w:rsidR="00746C3C" w:rsidRPr="00AB55C6" w:rsidRDefault="00746C3C">
      <w:pPr>
        <w:rPr>
          <w:rFonts w:ascii="Arial" w:eastAsia="Arial" w:hAnsi="Arial" w:cs="Arial"/>
          <w:sz w:val="32"/>
          <w:szCs w:val="32"/>
          <w:lang w:val="es-ES"/>
        </w:rPr>
      </w:pPr>
    </w:p>
    <w:tbl>
      <w:tblPr>
        <w:tblStyle w:val="a0"/>
        <w:tblpPr w:leftFromText="180" w:rightFromText="180" w:vertAnchor="text" w:horzAnchor="margin" w:tblpY="824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11552"/>
      </w:tblGrid>
      <w:tr w:rsidR="00824465" w:rsidRPr="00AB55C6" w14:paraId="62A987F8" w14:textId="77777777" w:rsidTr="00824465">
        <w:tc>
          <w:tcPr>
            <w:tcW w:w="11552" w:type="dxa"/>
          </w:tcPr>
          <w:p w14:paraId="037CB7F3" w14:textId="77777777" w:rsidR="00824465" w:rsidRPr="00AB55C6" w:rsidRDefault="00824465" w:rsidP="00824465">
            <w:pPr>
              <w:ind w:left="321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422651E7" w14:textId="77777777" w:rsidTr="00824465">
        <w:tc>
          <w:tcPr>
            <w:tcW w:w="11552" w:type="dxa"/>
          </w:tcPr>
          <w:p w14:paraId="1CD212C2" w14:textId="77777777" w:rsidR="00824465" w:rsidRPr="00AB55C6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2D23389C" w14:textId="77777777" w:rsidTr="00824465">
        <w:tc>
          <w:tcPr>
            <w:tcW w:w="11552" w:type="dxa"/>
          </w:tcPr>
          <w:p w14:paraId="5320D1F3" w14:textId="77777777" w:rsidR="00824465" w:rsidRPr="00AB55C6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109CA080" w14:textId="77777777" w:rsidTr="00824465">
        <w:tc>
          <w:tcPr>
            <w:tcW w:w="11552" w:type="dxa"/>
          </w:tcPr>
          <w:p w14:paraId="3B3F90A3" w14:textId="77777777" w:rsidR="00824465" w:rsidRPr="00AB55C6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824465" w:rsidRPr="00AB55C6" w14:paraId="3C669B17" w14:textId="77777777" w:rsidTr="00824465">
        <w:tc>
          <w:tcPr>
            <w:tcW w:w="11552" w:type="dxa"/>
          </w:tcPr>
          <w:p w14:paraId="63C5F576" w14:textId="77777777" w:rsidR="00824465" w:rsidRPr="00AB55C6" w:rsidRDefault="00824465" w:rsidP="00824465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</w:tbl>
    <w:p w14:paraId="0F647CCB" w14:textId="77777777" w:rsidR="00AB55C6" w:rsidRPr="00AB55C6" w:rsidRDefault="00AB55C6" w:rsidP="00AB55C6">
      <w:pPr>
        <w:numPr>
          <w:ilvl w:val="0"/>
          <w:numId w:val="3"/>
        </w:numPr>
        <w:rPr>
          <w:rFonts w:ascii="Arial" w:eastAsia="Arial" w:hAnsi="Arial" w:cs="Arial"/>
          <w:sz w:val="32"/>
          <w:szCs w:val="32"/>
          <w:lang w:val="es-ES"/>
        </w:rPr>
      </w:pPr>
      <w:r w:rsidRPr="00AB55C6">
        <w:rPr>
          <w:rFonts w:ascii="Arial" w:eastAsia="Arial" w:hAnsi="Arial" w:cs="Arial"/>
          <w:sz w:val="32"/>
          <w:szCs w:val="32"/>
          <w:lang w:val="es-ES"/>
        </w:rPr>
        <w:t xml:space="preserve">¿Ha sido preciso y consistente en su investigación, de una manera que </w:t>
      </w:r>
    </w:p>
    <w:tbl>
      <w:tblPr>
        <w:tblStyle w:val="a1"/>
        <w:tblW w:w="11552" w:type="dxa"/>
        <w:tblBorders>
          <w:top w:val="single" w:sz="4" w:space="0" w:color="F7CBAC"/>
          <w:left w:val="single" w:sz="4" w:space="0" w:color="F7CBAC"/>
          <w:bottom w:val="single" w:sz="4" w:space="0" w:color="F7CBAC"/>
          <w:right w:val="single" w:sz="4" w:space="0" w:color="F7CBAC"/>
          <w:insideH w:val="single" w:sz="4" w:space="0" w:color="F7CBAC"/>
          <w:insideV w:val="single" w:sz="4" w:space="0" w:color="F7CBAC"/>
        </w:tblBorders>
        <w:tblLayout w:type="fixed"/>
        <w:tblLook w:val="0400" w:firstRow="0" w:lastRow="0" w:firstColumn="0" w:lastColumn="0" w:noHBand="0" w:noVBand="1"/>
      </w:tblPr>
      <w:tblGrid>
        <w:gridCol w:w="5776"/>
        <w:gridCol w:w="5776"/>
      </w:tblGrid>
      <w:tr w:rsidR="00746C3C" w:rsidRPr="00AB55C6" w14:paraId="5A8761A8" w14:textId="77777777">
        <w:tc>
          <w:tcPr>
            <w:tcW w:w="5776" w:type="dxa"/>
          </w:tcPr>
          <w:p w14:paraId="5ADEB97A" w14:textId="77777777" w:rsidR="00AB55C6" w:rsidRPr="00AB55C6" w:rsidRDefault="00AB55C6" w:rsidP="00AB55C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B55C6">
              <w:rPr>
                <w:rFonts w:ascii="Arial" w:eastAsia="Arial" w:hAnsi="Arial" w:cs="Arial"/>
                <w:sz w:val="32"/>
                <w:szCs w:val="32"/>
                <w:lang w:val="es-ES"/>
              </w:rPr>
              <w:t>La mayoría beneficia su búsqueda de empleo.</w:t>
            </w:r>
          </w:p>
          <w:p w14:paraId="2D7E5A02" w14:textId="77777777" w:rsidR="00AB55C6" w:rsidRPr="00AB55C6" w:rsidRDefault="00AB55C6" w:rsidP="00CB6E6F">
            <w:pPr>
              <w:ind w:left="7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  <w:p w14:paraId="634FCCA6" w14:textId="77777777" w:rsidR="00AB55C6" w:rsidRPr="00AB55C6" w:rsidRDefault="00AB55C6" w:rsidP="00AB55C6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bookmarkStart w:id="0" w:name="_heading=h.gjdgxs" w:colFirst="0" w:colLast="0"/>
            <w:bookmarkEnd w:id="0"/>
            <w:r w:rsidRPr="00AB55C6">
              <w:rPr>
                <w:rFonts w:ascii="Arial" w:eastAsia="Arial" w:hAnsi="Arial" w:cs="Arial"/>
                <w:sz w:val="32"/>
                <w:szCs w:val="32"/>
                <w:lang w:val="es-ES"/>
              </w:rPr>
              <w:t>¿Ha sido consciente de las fuentes de información y los posibles sesgos que podrían tener?</w:t>
            </w:r>
          </w:p>
          <w:p w14:paraId="0000002C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5776" w:type="dxa"/>
          </w:tcPr>
          <w:p w14:paraId="0000002D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746C3C" w:rsidRPr="00AB55C6" w14:paraId="16BA5F86" w14:textId="77777777">
        <w:tc>
          <w:tcPr>
            <w:tcW w:w="5776" w:type="dxa"/>
          </w:tcPr>
          <w:p w14:paraId="0000002E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5776" w:type="dxa"/>
          </w:tcPr>
          <w:p w14:paraId="0000002F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746C3C" w:rsidRPr="00AB55C6" w14:paraId="06EF43F7" w14:textId="77777777">
        <w:tc>
          <w:tcPr>
            <w:tcW w:w="5776" w:type="dxa"/>
          </w:tcPr>
          <w:p w14:paraId="00000030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5776" w:type="dxa"/>
          </w:tcPr>
          <w:p w14:paraId="00000031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746C3C" w:rsidRPr="00AB55C6" w14:paraId="240F1B9F" w14:textId="77777777">
        <w:tc>
          <w:tcPr>
            <w:tcW w:w="5776" w:type="dxa"/>
          </w:tcPr>
          <w:p w14:paraId="00000032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5776" w:type="dxa"/>
          </w:tcPr>
          <w:p w14:paraId="00000033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  <w:tr w:rsidR="00746C3C" w:rsidRPr="00AB55C6" w14:paraId="72A361C6" w14:textId="77777777">
        <w:tc>
          <w:tcPr>
            <w:tcW w:w="5776" w:type="dxa"/>
          </w:tcPr>
          <w:p w14:paraId="00000034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5776" w:type="dxa"/>
          </w:tcPr>
          <w:p w14:paraId="00000035" w14:textId="77777777" w:rsidR="00746C3C" w:rsidRPr="00AB55C6" w:rsidRDefault="00746C3C">
            <w:pPr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</w:p>
        </w:tc>
      </w:tr>
    </w:tbl>
    <w:p w14:paraId="0000003F" w14:textId="77777777" w:rsidR="00746C3C" w:rsidRPr="00AB55C6" w:rsidRDefault="00746C3C">
      <w:pPr>
        <w:tabs>
          <w:tab w:val="left" w:pos="3119"/>
          <w:tab w:val="left" w:pos="8789"/>
        </w:tabs>
        <w:rPr>
          <w:lang w:val="es-ES"/>
        </w:rPr>
      </w:pPr>
    </w:p>
    <w:p w14:paraId="00000040" w14:textId="716ADEC5" w:rsidR="00746C3C" w:rsidRPr="00AB55C6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  <w:lang w:val="es-ES"/>
        </w:rPr>
      </w:pPr>
      <w:sdt>
        <w:sdtPr>
          <w:tag w:val="goog_rdk_0"/>
          <w:id w:val="-1782339652"/>
        </w:sdtPr>
        <w:sdtContent/>
      </w:sdt>
      <w:r w:rsidRPr="00AB55C6">
        <w:rPr>
          <w:rFonts w:ascii="Arial" w:eastAsia="Arial" w:hAnsi="Arial" w:cs="Arial"/>
          <w:i/>
          <w:color w:val="7030A0"/>
          <w:sz w:val="28"/>
          <w:szCs w:val="28"/>
          <w:lang w:val="es-ES"/>
        </w:rPr>
        <w:t>“</w:t>
      </w:r>
      <w:r w:rsidR="00AB55C6" w:rsidRPr="00AB55C6">
        <w:rPr>
          <w:rFonts w:ascii="Arial" w:eastAsia="Arial" w:hAnsi="Arial" w:cs="Arial"/>
          <w:i/>
          <w:color w:val="7030A0"/>
          <w:sz w:val="28"/>
          <w:szCs w:val="28"/>
          <w:lang w:val="es-ES"/>
        </w:rPr>
        <w:t>La investigación significa que no sabes, pero estás dispuesto a averiguarlo</w:t>
      </w:r>
      <w:r w:rsidRPr="00AB55C6">
        <w:rPr>
          <w:rFonts w:ascii="Arial" w:eastAsia="Arial" w:hAnsi="Arial" w:cs="Arial"/>
          <w:i/>
          <w:color w:val="7030A0"/>
          <w:sz w:val="28"/>
          <w:szCs w:val="28"/>
          <w:lang w:val="es-ES"/>
        </w:rPr>
        <w:t>”</w:t>
      </w:r>
    </w:p>
    <w:p w14:paraId="00000041" w14:textId="7A53A392" w:rsidR="00746C3C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rPr>
          <w:rFonts w:ascii="Arial" w:eastAsia="Arial" w:hAnsi="Arial" w:cs="Arial"/>
          <w:i/>
          <w:color w:val="7030A0"/>
          <w:sz w:val="24"/>
          <w:szCs w:val="24"/>
        </w:rPr>
        <w:t>Charles F. Kettering</w:t>
      </w:r>
    </w:p>
    <w:p w14:paraId="00000042" w14:textId="10DEBB08" w:rsidR="00746C3C" w:rsidRDefault="00D40CAB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C2E450" wp14:editId="7103134B">
            <wp:simplePos x="0" y="0"/>
            <wp:positionH relativeFrom="column">
              <wp:posOffset>1143000</wp:posOffset>
            </wp:positionH>
            <wp:positionV relativeFrom="paragraph">
              <wp:posOffset>188595</wp:posOffset>
            </wp:positionV>
            <wp:extent cx="5157470" cy="28956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00000043" w14:textId="5F6DC300" w:rsidR="00746C3C" w:rsidRDefault="00746C3C"/>
    <w:p w14:paraId="00000044" w14:textId="10CECBE1" w:rsidR="00746C3C" w:rsidRDefault="00746C3C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45" w14:textId="77777777" w:rsidR="00746C3C" w:rsidRDefault="00746C3C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46" w14:textId="77777777" w:rsidR="00746C3C" w:rsidRDefault="00746C3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00000047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0000048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000004E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000004F" w14:textId="77777777" w:rsidR="00746C3C" w:rsidRDefault="0074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3DDB16FE" w14:textId="77777777" w:rsidR="00AB55C6" w:rsidRDefault="00AB55C6" w:rsidP="00E35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190DE98A" w14:textId="77777777" w:rsidR="00AB55C6" w:rsidRPr="00AB55C6" w:rsidRDefault="00AB55C6" w:rsidP="00E35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AB55C6">
        <w:rPr>
          <w:rFonts w:ascii="Arial" w:eastAsia="Arial" w:hAnsi="Arial" w:cs="Arial"/>
          <w:color w:val="002060"/>
          <w:sz w:val="24"/>
          <w:szCs w:val="24"/>
          <w:lang w:val="es-ES"/>
        </w:rPr>
        <w:t xml:space="preserve">Para obtener más información, puede visitar nuestro sitio web: </w:t>
      </w:r>
      <w:hyperlink r:id="rId8">
        <w:r w:rsidRPr="00AB55C6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es-ES"/>
          </w:rPr>
          <w:t>https://www.facebook.com/RetainMeErasmusProject</w:t>
        </w:r>
      </w:hyperlink>
    </w:p>
    <w:p w14:paraId="00000052" w14:textId="45C50FC0" w:rsidR="00746C3C" w:rsidRPr="00AB55C6" w:rsidRDefault="00AB5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AB55C6">
        <w:rPr>
          <w:rFonts w:ascii="Arial" w:eastAsia="Arial" w:hAnsi="Arial" w:cs="Arial"/>
          <w:color w:val="002060"/>
          <w:sz w:val="24"/>
          <w:szCs w:val="24"/>
          <w:lang w:val="es-ES"/>
        </w:rPr>
        <w:t>y nuestro Facebook</w:t>
      </w:r>
      <w:r w:rsidR="00000000" w:rsidRPr="00AB55C6">
        <w:rPr>
          <w:rFonts w:ascii="Arial" w:eastAsia="Arial" w:hAnsi="Arial" w:cs="Arial"/>
          <w:color w:val="002060"/>
          <w:sz w:val="24"/>
          <w:szCs w:val="24"/>
          <w:lang w:val="es-ES"/>
        </w:rPr>
        <w:t xml:space="preserve">: </w:t>
      </w:r>
      <w:hyperlink r:id="rId9">
        <w:r w:rsidR="00000000" w:rsidRPr="00AB55C6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  <w:lang w:val="es-ES"/>
          </w:rPr>
          <w:t>https://www.facebook.com/RetainMeErasmusProject</w:t>
        </w:r>
      </w:hyperlink>
    </w:p>
    <w:p w14:paraId="00000053" w14:textId="77777777" w:rsidR="00746C3C" w:rsidRPr="00AB55C6" w:rsidRDefault="00746C3C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</w:p>
    <w:p w14:paraId="00000054" w14:textId="77777777" w:rsidR="00746C3C" w:rsidRPr="00AB55C6" w:rsidRDefault="0000000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6D7D6A63" wp14:editId="7F674728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7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55" w14:textId="77777777" w:rsidR="00746C3C" w:rsidRPr="00AB55C6" w:rsidRDefault="00746C3C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  <w:lang w:val="es-ES"/>
        </w:rPr>
      </w:pPr>
    </w:p>
    <w:p w14:paraId="00000056" w14:textId="77777777" w:rsidR="00746C3C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746C3C" w:rsidSect="00824465">
      <w:pgSz w:w="12000" w:h="30000"/>
      <w:pgMar w:top="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162"/>
    <w:multiLevelType w:val="multilevel"/>
    <w:tmpl w:val="1B7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4F5BDB"/>
    <w:multiLevelType w:val="multilevel"/>
    <w:tmpl w:val="2FA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C73F8B"/>
    <w:multiLevelType w:val="multilevel"/>
    <w:tmpl w:val="D1F4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E97810"/>
    <w:multiLevelType w:val="multilevel"/>
    <w:tmpl w:val="C5A4D54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1155292273">
    <w:abstractNumId w:val="3"/>
  </w:num>
  <w:num w:numId="2" w16cid:durableId="2012296044">
    <w:abstractNumId w:val="0"/>
  </w:num>
  <w:num w:numId="3" w16cid:durableId="1485967152">
    <w:abstractNumId w:val="1"/>
  </w:num>
  <w:num w:numId="4" w16cid:durableId="10207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3C"/>
    <w:rsid w:val="00202F57"/>
    <w:rsid w:val="00746C3C"/>
    <w:rsid w:val="00824465"/>
    <w:rsid w:val="00AB55C6"/>
    <w:rsid w:val="00D40CAB"/>
    <w:rsid w:val="00E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AF8B"/>
  <w15:docId w15:val="{7F0F2196-1464-4F5E-A9FA-38EBD8D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">
    <w:name w:val="Título 3 Car"/>
    <w:basedOn w:val="Fuentedeprrafopredeter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F297D"/>
    <w:rPr>
      <w:i/>
      <w:iCs/>
    </w:rPr>
  </w:style>
  <w:style w:type="table" w:styleId="Tablaconcuadrcula">
    <w:name w:val="Table Grid"/>
    <w:basedOn w:val="Tab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3A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A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rDCA7BFxPFOgO+lqEm8lKkl9g==">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Marta Muñoz</cp:lastModifiedBy>
  <cp:revision>2</cp:revision>
  <dcterms:created xsi:type="dcterms:W3CDTF">2023-06-30T12:40:00Z</dcterms:created>
  <dcterms:modified xsi:type="dcterms:W3CDTF">2023-06-30T12:40:00Z</dcterms:modified>
</cp:coreProperties>
</file>