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17E0A5DF">
                <wp:simplePos x="0" y="0"/>
                <wp:positionH relativeFrom="page">
                  <wp:align>right</wp:align>
                </wp:positionH>
                <wp:positionV relativeFrom="paragraph">
                  <wp:posOffset>109219</wp:posOffset>
                </wp:positionV>
                <wp:extent cx="7566025" cy="912876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66025" cy="912876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FF32A" w14:textId="77777777" w:rsidR="00B825C5" w:rsidRPr="00B825C5" w:rsidRDefault="00B825C5" w:rsidP="00BA1475">
                            <w:pPr>
                              <w:spacing w:after="0" w:line="240" w:lineRule="auto"/>
                              <w:jc w:val="center"/>
                              <w:rPr>
                                <w:rFonts w:ascii="Arial" w:hAnsi="Arial" w:cs="Arial"/>
                                <w:b/>
                                <w:color w:val="1B3C65"/>
                                <w:sz w:val="44"/>
                                <w:szCs w:val="44"/>
                                <w:lang w:val="es-ES"/>
                              </w:rPr>
                            </w:pPr>
                            <w:r w:rsidRPr="00B825C5">
                              <w:rPr>
                                <w:rFonts w:ascii="Arial" w:hAnsi="Arial" w:cs="Arial"/>
                                <w:b/>
                                <w:color w:val="1B3C65"/>
                                <w:sz w:val="44"/>
                                <w:szCs w:val="44"/>
                                <w:lang w:val="es-ES"/>
                              </w:rPr>
                              <w:t>COMPRENDER LA COMUNICACIÓN VIRTUAL</w:t>
                            </w:r>
                          </w:p>
                          <w:p w14:paraId="6FB03CA3" w14:textId="77777777" w:rsidR="00BA0AEA" w:rsidRPr="00B825C5" w:rsidRDefault="00BA0AEA" w:rsidP="006E48C8">
                            <w:pPr>
                              <w:spacing w:after="0" w:line="240" w:lineRule="auto"/>
                              <w:rPr>
                                <w:rFonts w:ascii="Arial" w:hAnsi="Arial" w:cs="Arial"/>
                                <w:sz w:val="32"/>
                                <w:szCs w:val="32"/>
                                <w:lang w:val="es-ES"/>
                              </w:rPr>
                            </w:pPr>
                          </w:p>
                          <w:p w14:paraId="74C06EF0" w14:textId="77777777" w:rsidR="00B825C5" w:rsidRPr="00B825C5" w:rsidRDefault="00B825C5" w:rsidP="00721787">
                            <w:pPr>
                              <w:pStyle w:val="Ttulo1"/>
                              <w:spacing w:line="240" w:lineRule="auto"/>
                              <w:ind w:left="0"/>
                              <w:rPr>
                                <w:rFonts w:ascii="Arial" w:hAnsi="Arial" w:cs="Arial"/>
                                <w:b/>
                                <w:color w:val="002060"/>
                                <w:sz w:val="32"/>
                                <w:szCs w:val="32"/>
                              </w:rPr>
                            </w:pPr>
                            <w:proofErr w:type="spellStart"/>
                            <w:r w:rsidRPr="00B825C5">
                              <w:rPr>
                                <w:rFonts w:ascii="Arial" w:hAnsi="Arial" w:cs="Arial"/>
                                <w:b/>
                                <w:color w:val="002060"/>
                                <w:sz w:val="32"/>
                                <w:szCs w:val="32"/>
                              </w:rPr>
                              <w:t>Definición</w:t>
                            </w:r>
                            <w:proofErr w:type="spellEnd"/>
                            <w:r w:rsidRPr="00B825C5">
                              <w:rPr>
                                <w:rFonts w:ascii="Arial" w:hAnsi="Arial" w:cs="Arial"/>
                                <w:b/>
                                <w:color w:val="002060"/>
                                <w:sz w:val="32"/>
                                <w:szCs w:val="32"/>
                              </w:rPr>
                              <w:t xml:space="preserve"> de </w:t>
                            </w:r>
                            <w:proofErr w:type="spellStart"/>
                            <w:r w:rsidRPr="00B825C5">
                              <w:rPr>
                                <w:rFonts w:ascii="Arial" w:hAnsi="Arial" w:cs="Arial"/>
                                <w:b/>
                                <w:color w:val="002060"/>
                                <w:sz w:val="32"/>
                                <w:szCs w:val="32"/>
                              </w:rPr>
                              <w:t>comunicación</w:t>
                            </w:r>
                            <w:proofErr w:type="spellEnd"/>
                            <w:r w:rsidRPr="00B825C5">
                              <w:rPr>
                                <w:rFonts w:ascii="Arial" w:hAnsi="Arial" w:cs="Arial"/>
                                <w:b/>
                                <w:color w:val="002060"/>
                                <w:sz w:val="32"/>
                                <w:szCs w:val="32"/>
                              </w:rPr>
                              <w:t xml:space="preserve"> virtual </w:t>
                            </w:r>
                          </w:p>
                          <w:p w14:paraId="156CF316" w14:textId="77777777" w:rsidR="00B825C5" w:rsidRPr="00B825C5" w:rsidRDefault="00B825C5" w:rsidP="00721787"/>
                          <w:p w14:paraId="6C77527B" w14:textId="77777777" w:rsidR="00B825C5" w:rsidRPr="00B825C5" w:rsidRDefault="00B825C5" w:rsidP="00B20031">
                            <w:pPr>
                              <w:rPr>
                                <w:rFonts w:ascii="Arial" w:hAnsi="Arial" w:cs="Arial"/>
                                <w:color w:val="002060"/>
                                <w:sz w:val="28"/>
                                <w:szCs w:val="28"/>
                                <w:lang w:val="es-ES"/>
                              </w:rPr>
                            </w:pPr>
                            <w:r w:rsidRPr="00B825C5">
                              <w:rPr>
                                <w:rFonts w:ascii="Arial" w:hAnsi="Arial" w:cs="Arial"/>
                                <w:color w:val="002060"/>
                                <w:sz w:val="28"/>
                                <w:szCs w:val="28"/>
                                <w:lang w:val="es-ES"/>
                              </w:rPr>
                              <w:t>Definimos la comunicación virtual como un modo de comunicación que incluye el uso de la tecnología: audio y video para comunicarse con personas que no están físicamente presentes frente a nosotros. La gente puede estar en la habitación de al lado, en el otro piso, en el vecindario o incluso a kilómetros de distancia. Aunque la comunicación virtual comenzó hace mucho tiempo con la invención del teléfono, el advenimiento de las cámaras web, la videoconferencia y las comunicaciones instantáneas, lo que hizo que la comunicación virtual fuera un gran éxito. Hoy en día utilizamos la comunicación virtual en casi todos los trabajos de la vida, dentro de la familia, los amigos y la oficina, por nombrar algunos.</w:t>
                            </w:r>
                          </w:p>
                          <w:p w14:paraId="3490624B" w14:textId="77777777" w:rsidR="00B825C5" w:rsidRPr="00B825C5" w:rsidRDefault="00B825C5" w:rsidP="003665D3">
                            <w:pPr>
                              <w:rPr>
                                <w:rFonts w:ascii="Arial" w:hAnsi="Arial" w:cs="Arial"/>
                                <w:b/>
                                <w:color w:val="002060"/>
                                <w:sz w:val="32"/>
                                <w:szCs w:val="32"/>
                                <w:lang w:val="es-ES"/>
                              </w:rPr>
                            </w:pPr>
                            <w:r w:rsidRPr="00B825C5">
                              <w:rPr>
                                <w:rFonts w:ascii="Arial" w:hAnsi="Arial" w:cs="Arial"/>
                                <w:b/>
                                <w:color w:val="002060"/>
                                <w:sz w:val="32"/>
                                <w:szCs w:val="32"/>
                                <w:lang w:val="es-ES"/>
                              </w:rPr>
                              <w:t xml:space="preserve">Comunicación efectiva </w:t>
                            </w:r>
                          </w:p>
                          <w:p w14:paraId="3475A019" w14:textId="77777777" w:rsidR="00B825C5" w:rsidRPr="00B825C5" w:rsidRDefault="00B825C5" w:rsidP="00DC4029">
                            <w:pPr>
                              <w:rPr>
                                <w:rFonts w:ascii="Arial" w:hAnsi="Arial" w:cs="Arial"/>
                                <w:color w:val="002060"/>
                                <w:sz w:val="28"/>
                                <w:szCs w:val="28"/>
                                <w:lang w:val="es-ES"/>
                              </w:rPr>
                            </w:pPr>
                            <w:r w:rsidRPr="00B825C5">
                              <w:rPr>
                                <w:rFonts w:ascii="Arial" w:hAnsi="Arial" w:cs="Arial"/>
                                <w:color w:val="002060"/>
                                <w:sz w:val="28"/>
                                <w:szCs w:val="28"/>
                                <w:lang w:val="es-ES"/>
                              </w:rPr>
                              <w:t>La comunicación efectiva es importante dentro de un equipo virtual. La comunicación abierta y honesta no solo te ayuda a evitar malentendidos, sino que también aumentará tu efectividad.</w:t>
                            </w:r>
                          </w:p>
                          <w:p w14:paraId="1F8BA7D7" w14:textId="77777777" w:rsidR="00B825C5" w:rsidRPr="00B825C5" w:rsidRDefault="00B825C5" w:rsidP="00DC4029">
                            <w:pPr>
                              <w:spacing w:after="0" w:line="240" w:lineRule="auto"/>
                              <w:rPr>
                                <w:rFonts w:ascii="Arial" w:hAnsi="Arial" w:cs="Arial"/>
                                <w:color w:val="002060"/>
                                <w:sz w:val="28"/>
                                <w:szCs w:val="28"/>
                                <w:lang w:val="es-ES"/>
                              </w:rPr>
                            </w:pPr>
                            <w:r w:rsidRPr="00B825C5">
                              <w:rPr>
                                <w:rFonts w:ascii="Arial" w:hAnsi="Arial" w:cs="Arial"/>
                                <w:color w:val="002060"/>
                                <w:sz w:val="28"/>
                                <w:szCs w:val="28"/>
                                <w:lang w:val="es-ES"/>
                              </w:rPr>
                              <w:t xml:space="preserve">Es crucial obtener una comunicación correcta cuando trabajas de forma remota. </w:t>
                            </w:r>
                          </w:p>
                          <w:p w14:paraId="4BB2A4E4" w14:textId="77777777" w:rsidR="00B825C5" w:rsidRPr="00B825C5" w:rsidRDefault="00B825C5" w:rsidP="00DC4029">
                            <w:pPr>
                              <w:spacing w:after="0" w:line="240" w:lineRule="auto"/>
                              <w:rPr>
                                <w:rFonts w:ascii="Arial" w:hAnsi="Arial" w:cs="Arial"/>
                                <w:color w:val="002060"/>
                                <w:sz w:val="28"/>
                                <w:szCs w:val="28"/>
                                <w:lang w:val="es-ES"/>
                              </w:rPr>
                            </w:pPr>
                            <w:r w:rsidRPr="00B825C5">
                              <w:rPr>
                                <w:rFonts w:ascii="Arial" w:hAnsi="Arial" w:cs="Arial"/>
                                <w:color w:val="002060"/>
                                <w:sz w:val="28"/>
                                <w:szCs w:val="28"/>
                                <w:lang w:val="es-ES"/>
                              </w:rPr>
                              <w:t xml:space="preserve">¿Por qué? Porque la comunicación virtual tiene un gran impacto en la productividad. Cuando su equipo sabe cómo comunicarse bien, pueden hacer el trabajo sin esperar horas para obtener una respuesta. Además, la mala comunicación entre los equipos remotos aumenta las posibilidades de que las cosas salgan mal. </w:t>
                            </w:r>
                          </w:p>
                          <w:p w14:paraId="6FD5C4F5" w14:textId="76F1E00A" w:rsidR="001514F3" w:rsidRPr="00B825C5" w:rsidRDefault="001514F3" w:rsidP="00AB06B4">
                            <w:pPr>
                              <w:spacing w:after="0" w:line="240" w:lineRule="auto"/>
                              <w:rPr>
                                <w:rFonts w:ascii="Arial" w:hAnsi="Arial" w:cs="Arial"/>
                                <w:b/>
                                <w:color w:val="002060"/>
                                <w:sz w:val="32"/>
                                <w:szCs w:val="32"/>
                                <w:lang w:val="es-ES"/>
                              </w:rPr>
                            </w:pPr>
                          </w:p>
                          <w:p w14:paraId="0A8BA162" w14:textId="77777777" w:rsidR="00B825C5" w:rsidRPr="00B825C5" w:rsidRDefault="00B825C5" w:rsidP="0065070E">
                            <w:pPr>
                              <w:pStyle w:val="Ttulo1"/>
                              <w:spacing w:line="240" w:lineRule="auto"/>
                              <w:ind w:left="0"/>
                              <w:rPr>
                                <w:rFonts w:ascii="Arial" w:hAnsi="Arial" w:cs="Arial"/>
                                <w:b/>
                                <w:color w:val="002060"/>
                                <w:sz w:val="32"/>
                                <w:szCs w:val="32"/>
                                <w:lang w:val="es-ES"/>
                              </w:rPr>
                            </w:pPr>
                            <w:r w:rsidRPr="00B825C5">
                              <w:rPr>
                                <w:rFonts w:ascii="Arial" w:hAnsi="Arial" w:cs="Arial"/>
                                <w:b/>
                                <w:color w:val="002060"/>
                                <w:sz w:val="32"/>
                                <w:szCs w:val="32"/>
                                <w:lang w:val="es-ES"/>
                              </w:rPr>
                              <w:t>Reglas para una mejor comunicación en equipos virtuales</w:t>
                            </w:r>
                          </w:p>
                          <w:p w14:paraId="1DA520F0" w14:textId="62ED4E42" w:rsidR="005D5E8E" w:rsidRPr="00B825C5" w:rsidRDefault="005D5E8E" w:rsidP="00AB06B4">
                            <w:pPr>
                              <w:spacing w:after="0" w:line="240" w:lineRule="auto"/>
                              <w:rPr>
                                <w:rFonts w:ascii="Arial" w:hAnsi="Arial" w:cs="Arial"/>
                                <w:color w:val="002060"/>
                                <w:sz w:val="28"/>
                                <w:szCs w:val="28"/>
                                <w:lang w:val="es-ES"/>
                              </w:rPr>
                            </w:pPr>
                          </w:p>
                          <w:p w14:paraId="227DBAFC" w14:textId="77777777" w:rsidR="00B825C5" w:rsidRPr="00C31860" w:rsidRDefault="00B825C5" w:rsidP="00DD4F40">
                            <w:pPr>
                              <w:spacing w:after="0" w:line="240" w:lineRule="auto"/>
                              <w:rPr>
                                <w:rFonts w:ascii="Arial" w:hAnsi="Arial" w:cs="Arial"/>
                                <w:b/>
                                <w:bCs/>
                                <w:color w:val="002060"/>
                                <w:sz w:val="28"/>
                                <w:szCs w:val="28"/>
                              </w:rPr>
                            </w:pPr>
                            <w:r w:rsidRPr="00C31860">
                              <w:rPr>
                                <w:rFonts w:ascii="Arial" w:hAnsi="Arial" w:cs="Arial"/>
                                <w:b/>
                                <w:bCs/>
                                <w:color w:val="002060"/>
                                <w:sz w:val="28"/>
                                <w:szCs w:val="28"/>
                              </w:rPr>
                              <w:t>Di "buenos días"</w:t>
                            </w:r>
                          </w:p>
                          <w:p w14:paraId="4224967B" w14:textId="77777777" w:rsidR="00B825C5" w:rsidRPr="00B825C5" w:rsidRDefault="00B825C5" w:rsidP="00E54197">
                            <w:pPr>
                              <w:spacing w:after="0" w:line="240" w:lineRule="auto"/>
                              <w:rPr>
                                <w:rFonts w:ascii="Arial" w:hAnsi="Arial" w:cs="Arial"/>
                                <w:color w:val="002060"/>
                                <w:sz w:val="28"/>
                                <w:szCs w:val="28"/>
                                <w:lang w:val="es-ES"/>
                              </w:rPr>
                            </w:pPr>
                            <w:r w:rsidRPr="00B825C5">
                              <w:rPr>
                                <w:rFonts w:ascii="Arial" w:hAnsi="Arial" w:cs="Arial"/>
                                <w:color w:val="002060"/>
                                <w:sz w:val="28"/>
                                <w:szCs w:val="28"/>
                                <w:lang w:val="es-ES"/>
                              </w:rPr>
                              <w:t>Una de las mayores transiciones que enfrentan los empleados cuando trabajan de forma remota es la falta de interacción humana y la falta de estructura.</w:t>
                            </w:r>
                          </w:p>
                          <w:p w14:paraId="10ADD609" w14:textId="77777777" w:rsidR="00B825C5" w:rsidRPr="00B825C5" w:rsidRDefault="00B825C5" w:rsidP="00E54197">
                            <w:pPr>
                              <w:spacing w:after="0" w:line="240" w:lineRule="auto"/>
                              <w:rPr>
                                <w:rFonts w:ascii="Arial" w:hAnsi="Arial" w:cs="Arial"/>
                                <w:color w:val="002060"/>
                                <w:sz w:val="28"/>
                                <w:szCs w:val="28"/>
                                <w:lang w:val="es-ES"/>
                              </w:rPr>
                            </w:pPr>
                            <w:r w:rsidRPr="00B825C5">
                              <w:rPr>
                                <w:rFonts w:ascii="Arial" w:hAnsi="Arial" w:cs="Arial"/>
                                <w:color w:val="002060"/>
                                <w:sz w:val="28"/>
                                <w:szCs w:val="28"/>
                                <w:lang w:val="es-ES"/>
                              </w:rPr>
                              <w:t>¿Un buen lugar para empezar? Díganse "buenos días" y tómense un tiempo para conversar sobre su café de la mañana. Ayudará a su equipo remoto a sentirse un poco menos remoto.</w:t>
                            </w:r>
                          </w:p>
                          <w:p w14:paraId="77F8D994" w14:textId="77777777" w:rsidR="00B825C5" w:rsidRPr="00B825C5" w:rsidRDefault="00B825C5" w:rsidP="00E54197">
                            <w:pPr>
                              <w:spacing w:after="0" w:line="240" w:lineRule="auto"/>
                              <w:rPr>
                                <w:rFonts w:ascii="Arial" w:hAnsi="Arial" w:cs="Arial"/>
                                <w:color w:val="002060"/>
                                <w:sz w:val="28"/>
                                <w:szCs w:val="28"/>
                                <w:lang w:val="es-ES"/>
                              </w:rPr>
                            </w:pPr>
                          </w:p>
                          <w:p w14:paraId="0C79D87B" w14:textId="77777777" w:rsidR="00B825C5" w:rsidRPr="00B825C5" w:rsidRDefault="00B825C5" w:rsidP="004922DD">
                            <w:pPr>
                              <w:spacing w:after="0" w:line="240" w:lineRule="auto"/>
                              <w:rPr>
                                <w:rFonts w:ascii="Arial" w:hAnsi="Arial" w:cs="Arial"/>
                                <w:color w:val="002060"/>
                                <w:sz w:val="28"/>
                                <w:szCs w:val="28"/>
                                <w:lang w:val="es-ES"/>
                              </w:rPr>
                            </w:pPr>
                            <w:r w:rsidRPr="00B825C5">
                              <w:rPr>
                                <w:rFonts w:ascii="Arial" w:hAnsi="Arial" w:cs="Arial"/>
                                <w:b/>
                                <w:bCs/>
                                <w:color w:val="002060"/>
                                <w:sz w:val="28"/>
                                <w:szCs w:val="28"/>
                                <w:lang w:val="es-ES"/>
                              </w:rPr>
                              <w:t xml:space="preserve">Genere </w:t>
                            </w:r>
                            <w:proofErr w:type="gramStart"/>
                            <w:r w:rsidRPr="00B825C5">
                              <w:rPr>
                                <w:rFonts w:ascii="Arial" w:hAnsi="Arial" w:cs="Arial"/>
                                <w:b/>
                                <w:bCs/>
                                <w:color w:val="002060"/>
                                <w:sz w:val="28"/>
                                <w:szCs w:val="28"/>
                                <w:lang w:val="es-ES"/>
                              </w:rPr>
                              <w:t xml:space="preserve">confianza </w:t>
                            </w:r>
                            <w:r w:rsidRPr="00B825C5">
                              <w:rPr>
                                <w:rFonts w:ascii="Arial" w:hAnsi="Arial" w:cs="Arial"/>
                                <w:color w:val="002060"/>
                                <w:sz w:val="28"/>
                                <w:szCs w:val="28"/>
                                <w:lang w:val="es-ES"/>
                              </w:rPr>
                              <w:t xml:space="preserve"> en</w:t>
                            </w:r>
                            <w:proofErr w:type="gramEnd"/>
                            <w:r w:rsidRPr="00B825C5">
                              <w:rPr>
                                <w:rFonts w:ascii="Arial" w:hAnsi="Arial" w:cs="Arial"/>
                                <w:color w:val="002060"/>
                                <w:sz w:val="28"/>
                                <w:szCs w:val="28"/>
                                <w:lang w:val="es-ES"/>
                              </w:rPr>
                              <w:t xml:space="preserve"> persona y haga crecer esa confianza con expectativas claras. Para que las personas trabajen de manera efectiva virtualmente, tiene que haber confianza. La confianza no ocurre mágicamente. Se construye cuando reúne a su equipo para la capacitación o la formación de equipos, y luego continúa creciendo con expectativas claras establecidas constantemente por los líderes y cumplidas por el equipo.</w:t>
                            </w:r>
                          </w:p>
                          <w:p w14:paraId="3972AB18" w14:textId="77777777" w:rsidR="00B825C5" w:rsidRPr="00B825C5" w:rsidRDefault="00B825C5" w:rsidP="004922DD">
                            <w:pPr>
                              <w:spacing w:after="0" w:line="240" w:lineRule="auto"/>
                              <w:rPr>
                                <w:rFonts w:ascii="Arial" w:hAnsi="Arial" w:cs="Arial"/>
                                <w:color w:val="002060"/>
                                <w:sz w:val="20"/>
                                <w:szCs w:val="20"/>
                                <w:lang w:val="es-ES"/>
                              </w:rPr>
                            </w:pPr>
                          </w:p>
                          <w:p w14:paraId="79879CB1" w14:textId="77777777" w:rsidR="00B825C5" w:rsidRPr="00B825C5" w:rsidRDefault="00B825C5" w:rsidP="00E26FF4">
                            <w:pPr>
                              <w:spacing w:after="0" w:line="240" w:lineRule="auto"/>
                              <w:rPr>
                                <w:rFonts w:ascii="Arial" w:hAnsi="Arial" w:cs="Arial"/>
                                <w:color w:val="002060"/>
                                <w:sz w:val="28"/>
                                <w:szCs w:val="28"/>
                                <w:lang w:val="es-ES"/>
                              </w:rPr>
                            </w:pPr>
                            <w:r w:rsidRPr="00B825C5">
                              <w:rPr>
                                <w:rFonts w:ascii="Arial" w:hAnsi="Arial" w:cs="Arial"/>
                                <w:color w:val="002060"/>
                                <w:sz w:val="28"/>
                                <w:szCs w:val="28"/>
                                <w:lang w:val="es-ES"/>
                              </w:rPr>
                              <w:t xml:space="preserve">Trate de </w:t>
                            </w:r>
                            <w:r w:rsidRPr="00B825C5">
                              <w:rPr>
                                <w:rFonts w:ascii="Arial" w:hAnsi="Arial" w:cs="Arial"/>
                                <w:b/>
                                <w:bCs/>
                                <w:color w:val="002060"/>
                                <w:sz w:val="28"/>
                                <w:szCs w:val="28"/>
                                <w:lang w:val="es-ES"/>
                              </w:rPr>
                              <w:t>escuchar activamente</w:t>
                            </w:r>
                            <w:r w:rsidRPr="00B825C5">
                              <w:rPr>
                                <w:rFonts w:ascii="Arial" w:hAnsi="Arial" w:cs="Arial"/>
                                <w:color w:val="002060"/>
                                <w:sz w:val="28"/>
                                <w:szCs w:val="28"/>
                                <w:lang w:val="es-ES"/>
                              </w:rPr>
                              <w:t xml:space="preserve"> cuando alguien más está hablando, y nunca intente realizar múltiples tareas. Presta toda tu atención a la otra persona: esto es una señal de respeto, y también la entenderás mejor.</w:t>
                            </w:r>
                          </w:p>
                          <w:p w14:paraId="5856474D" w14:textId="278D79D5" w:rsidR="00BF6776" w:rsidRPr="00B825C5" w:rsidRDefault="00BF6776" w:rsidP="00AB06B4">
                            <w:pPr>
                              <w:spacing w:after="0" w:line="240" w:lineRule="auto"/>
                              <w:rPr>
                                <w:rFonts w:ascii="Arial" w:hAnsi="Arial" w:cs="Arial"/>
                                <w:color w:val="002060"/>
                                <w:sz w:val="28"/>
                                <w:szCs w:val="2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5299" id="Szövegdoboz 19" o:spid="_x0000_s1027" type="#_x0000_t202" style="position:absolute;left:0;text-align:left;margin-left:544.55pt;margin-top:8.6pt;width:595.75pt;height:718.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" fillcolor="#c9a4e4" stroked="f" strokeweight=".5pt">
                <v:textbox>
                  <w:txbxContent>
                    <w:p w14:paraId="440FF32A" w14:textId="77777777" w:rsidR="00B825C5" w:rsidRPr="00B825C5" w:rsidRDefault="00B825C5" w:rsidP="00BA1475">
                      <w:pPr>
                        <w:spacing w:after="0" w:line="240" w:lineRule="auto"/>
                        <w:jc w:val="center"/>
                        <w:rPr>
                          <w:rFonts w:ascii="Arial" w:hAnsi="Arial" w:cs="Arial"/>
                          <w:b/>
                          <w:color w:val="1B3C65"/>
                          <w:sz w:val="44"/>
                          <w:szCs w:val="44"/>
                          <w:lang w:val="es-ES"/>
                        </w:rPr>
                      </w:pPr>
                      <w:r w:rsidRPr="00B825C5">
                        <w:rPr>
                          <w:rFonts w:ascii="Arial" w:hAnsi="Arial" w:cs="Arial"/>
                          <w:b/>
                          <w:color w:val="1B3C65"/>
                          <w:sz w:val="44"/>
                          <w:szCs w:val="44"/>
                          <w:lang w:val="es-ES"/>
                        </w:rPr>
                        <w:t>COMPRENDER LA COMUNICACIÓN VIRTUAL</w:t>
                      </w:r>
                    </w:p>
                    <w:p w14:paraId="6FB03CA3" w14:textId="77777777" w:rsidR="00BA0AEA" w:rsidRPr="00B825C5" w:rsidRDefault="00BA0AEA" w:rsidP="006E48C8">
                      <w:pPr>
                        <w:spacing w:after="0" w:line="240" w:lineRule="auto"/>
                        <w:rPr>
                          <w:rFonts w:ascii="Arial" w:hAnsi="Arial" w:cs="Arial"/>
                          <w:sz w:val="32"/>
                          <w:szCs w:val="32"/>
                          <w:lang w:val="es-ES"/>
                        </w:rPr>
                      </w:pPr>
                    </w:p>
                    <w:p w14:paraId="74C06EF0" w14:textId="77777777" w:rsidR="00B825C5" w:rsidRPr="00B825C5" w:rsidRDefault="00B825C5" w:rsidP="00721787">
                      <w:pPr>
                        <w:pStyle w:val="Ttulo1"/>
                        <w:spacing w:line="240" w:lineRule="auto"/>
                        <w:ind w:left="0"/>
                        <w:rPr>
                          <w:rFonts w:ascii="Arial" w:hAnsi="Arial" w:cs="Arial"/>
                          <w:b/>
                          <w:color w:val="002060"/>
                          <w:sz w:val="32"/>
                          <w:szCs w:val="32"/>
                        </w:rPr>
                      </w:pPr>
                      <w:proofErr w:type="spellStart"/>
                      <w:r w:rsidRPr="00B825C5">
                        <w:rPr>
                          <w:rFonts w:ascii="Arial" w:hAnsi="Arial" w:cs="Arial"/>
                          <w:b/>
                          <w:color w:val="002060"/>
                          <w:sz w:val="32"/>
                          <w:szCs w:val="32"/>
                        </w:rPr>
                        <w:t>Definición</w:t>
                      </w:r>
                      <w:proofErr w:type="spellEnd"/>
                      <w:r w:rsidRPr="00B825C5">
                        <w:rPr>
                          <w:rFonts w:ascii="Arial" w:hAnsi="Arial" w:cs="Arial"/>
                          <w:b/>
                          <w:color w:val="002060"/>
                          <w:sz w:val="32"/>
                          <w:szCs w:val="32"/>
                        </w:rPr>
                        <w:t xml:space="preserve"> de </w:t>
                      </w:r>
                      <w:proofErr w:type="spellStart"/>
                      <w:r w:rsidRPr="00B825C5">
                        <w:rPr>
                          <w:rFonts w:ascii="Arial" w:hAnsi="Arial" w:cs="Arial"/>
                          <w:b/>
                          <w:color w:val="002060"/>
                          <w:sz w:val="32"/>
                          <w:szCs w:val="32"/>
                        </w:rPr>
                        <w:t>comunicación</w:t>
                      </w:r>
                      <w:proofErr w:type="spellEnd"/>
                      <w:r w:rsidRPr="00B825C5">
                        <w:rPr>
                          <w:rFonts w:ascii="Arial" w:hAnsi="Arial" w:cs="Arial"/>
                          <w:b/>
                          <w:color w:val="002060"/>
                          <w:sz w:val="32"/>
                          <w:szCs w:val="32"/>
                        </w:rPr>
                        <w:t xml:space="preserve"> virtual </w:t>
                      </w:r>
                    </w:p>
                    <w:p w14:paraId="156CF316" w14:textId="77777777" w:rsidR="00B825C5" w:rsidRPr="00B825C5" w:rsidRDefault="00B825C5" w:rsidP="00721787"/>
                    <w:p w14:paraId="6C77527B" w14:textId="77777777" w:rsidR="00B825C5" w:rsidRPr="00B825C5" w:rsidRDefault="00B825C5" w:rsidP="00B20031">
                      <w:pPr>
                        <w:rPr>
                          <w:rFonts w:ascii="Arial" w:hAnsi="Arial" w:cs="Arial"/>
                          <w:color w:val="002060"/>
                          <w:sz w:val="28"/>
                          <w:szCs w:val="28"/>
                          <w:lang w:val="es-ES"/>
                        </w:rPr>
                      </w:pPr>
                      <w:r w:rsidRPr="00B825C5">
                        <w:rPr>
                          <w:rFonts w:ascii="Arial" w:hAnsi="Arial" w:cs="Arial"/>
                          <w:color w:val="002060"/>
                          <w:sz w:val="28"/>
                          <w:szCs w:val="28"/>
                          <w:lang w:val="es-ES"/>
                        </w:rPr>
                        <w:t>Definimos la comunicación virtual como un modo de comunicación que incluye el uso de la tecnología: audio y video para comunicarse con personas que no están físicamente presentes frente a nosotros. La gente puede estar en la habitación de al lado, en el otro piso, en el vecindario o incluso a kilómetros de distancia. Aunque la comunicación virtual comenzó hace mucho tiempo con la invención del teléfono, el advenimiento de las cámaras web, la videoconferencia y las comunicaciones instantáneas, lo que hizo que la comunicación virtual fuera un gran éxito. Hoy en día utilizamos la comunicación virtual en casi todos los trabajos de la vida, dentro de la familia, los amigos y la oficina, por nombrar algunos.</w:t>
                      </w:r>
                    </w:p>
                    <w:p w14:paraId="3490624B" w14:textId="77777777" w:rsidR="00B825C5" w:rsidRPr="00B825C5" w:rsidRDefault="00B825C5" w:rsidP="003665D3">
                      <w:pPr>
                        <w:rPr>
                          <w:rFonts w:ascii="Arial" w:hAnsi="Arial" w:cs="Arial"/>
                          <w:b/>
                          <w:color w:val="002060"/>
                          <w:sz w:val="32"/>
                          <w:szCs w:val="32"/>
                          <w:lang w:val="es-ES"/>
                        </w:rPr>
                      </w:pPr>
                      <w:r w:rsidRPr="00B825C5">
                        <w:rPr>
                          <w:rFonts w:ascii="Arial" w:hAnsi="Arial" w:cs="Arial"/>
                          <w:b/>
                          <w:color w:val="002060"/>
                          <w:sz w:val="32"/>
                          <w:szCs w:val="32"/>
                          <w:lang w:val="es-ES"/>
                        </w:rPr>
                        <w:t xml:space="preserve">Comunicación efectiva </w:t>
                      </w:r>
                    </w:p>
                    <w:p w14:paraId="3475A019" w14:textId="77777777" w:rsidR="00B825C5" w:rsidRPr="00B825C5" w:rsidRDefault="00B825C5" w:rsidP="00DC4029">
                      <w:pPr>
                        <w:rPr>
                          <w:rFonts w:ascii="Arial" w:hAnsi="Arial" w:cs="Arial"/>
                          <w:color w:val="002060"/>
                          <w:sz w:val="28"/>
                          <w:szCs w:val="28"/>
                          <w:lang w:val="es-ES"/>
                        </w:rPr>
                      </w:pPr>
                      <w:r w:rsidRPr="00B825C5">
                        <w:rPr>
                          <w:rFonts w:ascii="Arial" w:hAnsi="Arial" w:cs="Arial"/>
                          <w:color w:val="002060"/>
                          <w:sz w:val="28"/>
                          <w:szCs w:val="28"/>
                          <w:lang w:val="es-ES"/>
                        </w:rPr>
                        <w:t>La comunicación efectiva es importante dentro de un equipo virtual. La comunicación abierta y honesta no solo te ayuda a evitar malentendidos, sino que también aumentará tu efectividad.</w:t>
                      </w:r>
                    </w:p>
                    <w:p w14:paraId="1F8BA7D7" w14:textId="77777777" w:rsidR="00B825C5" w:rsidRPr="00B825C5" w:rsidRDefault="00B825C5" w:rsidP="00DC4029">
                      <w:pPr>
                        <w:spacing w:after="0" w:line="240" w:lineRule="auto"/>
                        <w:rPr>
                          <w:rFonts w:ascii="Arial" w:hAnsi="Arial" w:cs="Arial"/>
                          <w:color w:val="002060"/>
                          <w:sz w:val="28"/>
                          <w:szCs w:val="28"/>
                          <w:lang w:val="es-ES"/>
                        </w:rPr>
                      </w:pPr>
                      <w:r w:rsidRPr="00B825C5">
                        <w:rPr>
                          <w:rFonts w:ascii="Arial" w:hAnsi="Arial" w:cs="Arial"/>
                          <w:color w:val="002060"/>
                          <w:sz w:val="28"/>
                          <w:szCs w:val="28"/>
                          <w:lang w:val="es-ES"/>
                        </w:rPr>
                        <w:t xml:space="preserve">Es crucial obtener una comunicación correcta cuando trabajas de forma remota. </w:t>
                      </w:r>
                    </w:p>
                    <w:p w14:paraId="4BB2A4E4" w14:textId="77777777" w:rsidR="00B825C5" w:rsidRPr="00B825C5" w:rsidRDefault="00B825C5" w:rsidP="00DC4029">
                      <w:pPr>
                        <w:spacing w:after="0" w:line="240" w:lineRule="auto"/>
                        <w:rPr>
                          <w:rFonts w:ascii="Arial" w:hAnsi="Arial" w:cs="Arial"/>
                          <w:color w:val="002060"/>
                          <w:sz w:val="28"/>
                          <w:szCs w:val="28"/>
                          <w:lang w:val="es-ES"/>
                        </w:rPr>
                      </w:pPr>
                      <w:r w:rsidRPr="00B825C5">
                        <w:rPr>
                          <w:rFonts w:ascii="Arial" w:hAnsi="Arial" w:cs="Arial"/>
                          <w:color w:val="002060"/>
                          <w:sz w:val="28"/>
                          <w:szCs w:val="28"/>
                          <w:lang w:val="es-ES"/>
                        </w:rPr>
                        <w:t xml:space="preserve">¿Por qué? Porque la comunicación virtual tiene un gran impacto en la productividad. Cuando su equipo sabe cómo comunicarse bien, pueden hacer el trabajo sin esperar horas para obtener una respuesta. Además, la mala comunicación entre los equipos remotos aumenta las posibilidades de que las cosas salgan mal. </w:t>
                      </w:r>
                    </w:p>
                    <w:p w14:paraId="6FD5C4F5" w14:textId="76F1E00A" w:rsidR="001514F3" w:rsidRPr="00B825C5" w:rsidRDefault="001514F3" w:rsidP="00AB06B4">
                      <w:pPr>
                        <w:spacing w:after="0" w:line="240" w:lineRule="auto"/>
                        <w:rPr>
                          <w:rFonts w:ascii="Arial" w:hAnsi="Arial" w:cs="Arial"/>
                          <w:b/>
                          <w:color w:val="002060"/>
                          <w:sz w:val="32"/>
                          <w:szCs w:val="32"/>
                          <w:lang w:val="es-ES"/>
                        </w:rPr>
                      </w:pPr>
                    </w:p>
                    <w:p w14:paraId="0A8BA162" w14:textId="77777777" w:rsidR="00B825C5" w:rsidRPr="00B825C5" w:rsidRDefault="00B825C5" w:rsidP="0065070E">
                      <w:pPr>
                        <w:pStyle w:val="Ttulo1"/>
                        <w:spacing w:line="240" w:lineRule="auto"/>
                        <w:ind w:left="0"/>
                        <w:rPr>
                          <w:rFonts w:ascii="Arial" w:hAnsi="Arial" w:cs="Arial"/>
                          <w:b/>
                          <w:color w:val="002060"/>
                          <w:sz w:val="32"/>
                          <w:szCs w:val="32"/>
                          <w:lang w:val="es-ES"/>
                        </w:rPr>
                      </w:pPr>
                      <w:r w:rsidRPr="00B825C5">
                        <w:rPr>
                          <w:rFonts w:ascii="Arial" w:hAnsi="Arial" w:cs="Arial"/>
                          <w:b/>
                          <w:color w:val="002060"/>
                          <w:sz w:val="32"/>
                          <w:szCs w:val="32"/>
                          <w:lang w:val="es-ES"/>
                        </w:rPr>
                        <w:t>Reglas para una mejor comunicación en equipos virtuales</w:t>
                      </w:r>
                    </w:p>
                    <w:p w14:paraId="1DA520F0" w14:textId="62ED4E42" w:rsidR="005D5E8E" w:rsidRPr="00B825C5" w:rsidRDefault="005D5E8E" w:rsidP="00AB06B4">
                      <w:pPr>
                        <w:spacing w:after="0" w:line="240" w:lineRule="auto"/>
                        <w:rPr>
                          <w:rFonts w:ascii="Arial" w:hAnsi="Arial" w:cs="Arial"/>
                          <w:color w:val="002060"/>
                          <w:sz w:val="28"/>
                          <w:szCs w:val="28"/>
                          <w:lang w:val="es-ES"/>
                        </w:rPr>
                      </w:pPr>
                    </w:p>
                    <w:p w14:paraId="227DBAFC" w14:textId="77777777" w:rsidR="00B825C5" w:rsidRPr="00C31860" w:rsidRDefault="00B825C5" w:rsidP="00DD4F40">
                      <w:pPr>
                        <w:spacing w:after="0" w:line="240" w:lineRule="auto"/>
                        <w:rPr>
                          <w:rFonts w:ascii="Arial" w:hAnsi="Arial" w:cs="Arial"/>
                          <w:b/>
                          <w:bCs/>
                          <w:color w:val="002060"/>
                          <w:sz w:val="28"/>
                          <w:szCs w:val="28"/>
                        </w:rPr>
                      </w:pPr>
                      <w:r w:rsidRPr="00C31860">
                        <w:rPr>
                          <w:rFonts w:ascii="Arial" w:hAnsi="Arial" w:cs="Arial"/>
                          <w:b/>
                          <w:bCs/>
                          <w:color w:val="002060"/>
                          <w:sz w:val="28"/>
                          <w:szCs w:val="28"/>
                        </w:rPr>
                        <w:t>Di "buenos días"</w:t>
                      </w:r>
                    </w:p>
                    <w:p w14:paraId="4224967B" w14:textId="77777777" w:rsidR="00B825C5" w:rsidRPr="00B825C5" w:rsidRDefault="00B825C5" w:rsidP="00E54197">
                      <w:pPr>
                        <w:spacing w:after="0" w:line="240" w:lineRule="auto"/>
                        <w:rPr>
                          <w:rFonts w:ascii="Arial" w:hAnsi="Arial" w:cs="Arial"/>
                          <w:color w:val="002060"/>
                          <w:sz w:val="28"/>
                          <w:szCs w:val="28"/>
                          <w:lang w:val="es-ES"/>
                        </w:rPr>
                      </w:pPr>
                      <w:r w:rsidRPr="00B825C5">
                        <w:rPr>
                          <w:rFonts w:ascii="Arial" w:hAnsi="Arial" w:cs="Arial"/>
                          <w:color w:val="002060"/>
                          <w:sz w:val="28"/>
                          <w:szCs w:val="28"/>
                          <w:lang w:val="es-ES"/>
                        </w:rPr>
                        <w:t>Una de las mayores transiciones que enfrentan los empleados cuando trabajan de forma remota es la falta de interacción humana y la falta de estructura.</w:t>
                      </w:r>
                    </w:p>
                    <w:p w14:paraId="10ADD609" w14:textId="77777777" w:rsidR="00B825C5" w:rsidRPr="00B825C5" w:rsidRDefault="00B825C5" w:rsidP="00E54197">
                      <w:pPr>
                        <w:spacing w:after="0" w:line="240" w:lineRule="auto"/>
                        <w:rPr>
                          <w:rFonts w:ascii="Arial" w:hAnsi="Arial" w:cs="Arial"/>
                          <w:color w:val="002060"/>
                          <w:sz w:val="28"/>
                          <w:szCs w:val="28"/>
                          <w:lang w:val="es-ES"/>
                        </w:rPr>
                      </w:pPr>
                      <w:r w:rsidRPr="00B825C5">
                        <w:rPr>
                          <w:rFonts w:ascii="Arial" w:hAnsi="Arial" w:cs="Arial"/>
                          <w:color w:val="002060"/>
                          <w:sz w:val="28"/>
                          <w:szCs w:val="28"/>
                          <w:lang w:val="es-ES"/>
                        </w:rPr>
                        <w:t>¿Un buen lugar para empezar? Díganse "buenos días" y tómense un tiempo para conversar sobre su café de la mañana. Ayudará a su equipo remoto a sentirse un poco menos remoto.</w:t>
                      </w:r>
                    </w:p>
                    <w:p w14:paraId="77F8D994" w14:textId="77777777" w:rsidR="00B825C5" w:rsidRPr="00B825C5" w:rsidRDefault="00B825C5" w:rsidP="00E54197">
                      <w:pPr>
                        <w:spacing w:after="0" w:line="240" w:lineRule="auto"/>
                        <w:rPr>
                          <w:rFonts w:ascii="Arial" w:hAnsi="Arial" w:cs="Arial"/>
                          <w:color w:val="002060"/>
                          <w:sz w:val="28"/>
                          <w:szCs w:val="28"/>
                          <w:lang w:val="es-ES"/>
                        </w:rPr>
                      </w:pPr>
                    </w:p>
                    <w:p w14:paraId="0C79D87B" w14:textId="77777777" w:rsidR="00B825C5" w:rsidRPr="00B825C5" w:rsidRDefault="00B825C5" w:rsidP="004922DD">
                      <w:pPr>
                        <w:spacing w:after="0" w:line="240" w:lineRule="auto"/>
                        <w:rPr>
                          <w:rFonts w:ascii="Arial" w:hAnsi="Arial" w:cs="Arial"/>
                          <w:color w:val="002060"/>
                          <w:sz w:val="28"/>
                          <w:szCs w:val="28"/>
                          <w:lang w:val="es-ES"/>
                        </w:rPr>
                      </w:pPr>
                      <w:r w:rsidRPr="00B825C5">
                        <w:rPr>
                          <w:rFonts w:ascii="Arial" w:hAnsi="Arial" w:cs="Arial"/>
                          <w:b/>
                          <w:bCs/>
                          <w:color w:val="002060"/>
                          <w:sz w:val="28"/>
                          <w:szCs w:val="28"/>
                          <w:lang w:val="es-ES"/>
                        </w:rPr>
                        <w:t xml:space="preserve">Genere </w:t>
                      </w:r>
                      <w:proofErr w:type="gramStart"/>
                      <w:r w:rsidRPr="00B825C5">
                        <w:rPr>
                          <w:rFonts w:ascii="Arial" w:hAnsi="Arial" w:cs="Arial"/>
                          <w:b/>
                          <w:bCs/>
                          <w:color w:val="002060"/>
                          <w:sz w:val="28"/>
                          <w:szCs w:val="28"/>
                          <w:lang w:val="es-ES"/>
                        </w:rPr>
                        <w:t xml:space="preserve">confianza </w:t>
                      </w:r>
                      <w:r w:rsidRPr="00B825C5">
                        <w:rPr>
                          <w:rFonts w:ascii="Arial" w:hAnsi="Arial" w:cs="Arial"/>
                          <w:color w:val="002060"/>
                          <w:sz w:val="28"/>
                          <w:szCs w:val="28"/>
                          <w:lang w:val="es-ES"/>
                        </w:rPr>
                        <w:t xml:space="preserve"> en</w:t>
                      </w:r>
                      <w:proofErr w:type="gramEnd"/>
                      <w:r w:rsidRPr="00B825C5">
                        <w:rPr>
                          <w:rFonts w:ascii="Arial" w:hAnsi="Arial" w:cs="Arial"/>
                          <w:color w:val="002060"/>
                          <w:sz w:val="28"/>
                          <w:szCs w:val="28"/>
                          <w:lang w:val="es-ES"/>
                        </w:rPr>
                        <w:t xml:space="preserve"> persona y haga crecer esa confianza con expectativas claras. Para que las personas trabajen de manera efectiva virtualmente, tiene que haber confianza. La confianza no ocurre mágicamente. Se construye cuando reúne a su equipo para la capacitación o la formación de equipos, y luego continúa creciendo con expectativas claras establecidas constantemente por los líderes y cumplidas por el equipo.</w:t>
                      </w:r>
                    </w:p>
                    <w:p w14:paraId="3972AB18" w14:textId="77777777" w:rsidR="00B825C5" w:rsidRPr="00B825C5" w:rsidRDefault="00B825C5" w:rsidP="004922DD">
                      <w:pPr>
                        <w:spacing w:after="0" w:line="240" w:lineRule="auto"/>
                        <w:rPr>
                          <w:rFonts w:ascii="Arial" w:hAnsi="Arial" w:cs="Arial"/>
                          <w:color w:val="002060"/>
                          <w:sz w:val="20"/>
                          <w:szCs w:val="20"/>
                          <w:lang w:val="es-ES"/>
                        </w:rPr>
                      </w:pPr>
                    </w:p>
                    <w:p w14:paraId="79879CB1" w14:textId="77777777" w:rsidR="00B825C5" w:rsidRPr="00B825C5" w:rsidRDefault="00B825C5" w:rsidP="00E26FF4">
                      <w:pPr>
                        <w:spacing w:after="0" w:line="240" w:lineRule="auto"/>
                        <w:rPr>
                          <w:rFonts w:ascii="Arial" w:hAnsi="Arial" w:cs="Arial"/>
                          <w:color w:val="002060"/>
                          <w:sz w:val="28"/>
                          <w:szCs w:val="28"/>
                          <w:lang w:val="es-ES"/>
                        </w:rPr>
                      </w:pPr>
                      <w:r w:rsidRPr="00B825C5">
                        <w:rPr>
                          <w:rFonts w:ascii="Arial" w:hAnsi="Arial" w:cs="Arial"/>
                          <w:color w:val="002060"/>
                          <w:sz w:val="28"/>
                          <w:szCs w:val="28"/>
                          <w:lang w:val="es-ES"/>
                        </w:rPr>
                        <w:t xml:space="preserve">Trate de </w:t>
                      </w:r>
                      <w:r w:rsidRPr="00B825C5">
                        <w:rPr>
                          <w:rFonts w:ascii="Arial" w:hAnsi="Arial" w:cs="Arial"/>
                          <w:b/>
                          <w:bCs/>
                          <w:color w:val="002060"/>
                          <w:sz w:val="28"/>
                          <w:szCs w:val="28"/>
                          <w:lang w:val="es-ES"/>
                        </w:rPr>
                        <w:t>escuchar activamente</w:t>
                      </w:r>
                      <w:r w:rsidRPr="00B825C5">
                        <w:rPr>
                          <w:rFonts w:ascii="Arial" w:hAnsi="Arial" w:cs="Arial"/>
                          <w:color w:val="002060"/>
                          <w:sz w:val="28"/>
                          <w:szCs w:val="28"/>
                          <w:lang w:val="es-ES"/>
                        </w:rPr>
                        <w:t xml:space="preserve"> cuando alguien más está hablando, y nunca intente realizar múltiples tareas. Presta toda tu atención a la otra persona: esto es una señal de respeto, y también la entenderás mejor.</w:t>
                      </w:r>
                    </w:p>
                    <w:p w14:paraId="5856474D" w14:textId="278D79D5" w:rsidR="00BF6776" w:rsidRPr="00B825C5" w:rsidRDefault="00BF6776" w:rsidP="00AB06B4">
                      <w:pPr>
                        <w:spacing w:after="0" w:line="240" w:lineRule="auto"/>
                        <w:rPr>
                          <w:rFonts w:ascii="Arial" w:hAnsi="Arial" w:cs="Arial"/>
                          <w:color w:val="002060"/>
                          <w:sz w:val="28"/>
                          <w:szCs w:val="28"/>
                          <w:lang w:val="es-ES"/>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Ttulo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2D69E430" w14:textId="487EDD68" w:rsidR="00F250FD" w:rsidRDefault="00F250FD" w:rsidP="00CF4B3F">
      <w:pPr>
        <w:spacing w:after="0" w:line="216" w:lineRule="auto"/>
        <w:ind w:left="3402" w:right="-62" w:hanging="10"/>
        <w:jc w:val="right"/>
        <w:rPr>
          <w:rFonts w:ascii="Montserrat Light" w:hAnsi="Montserrat Light"/>
          <w:color w:val="1B3C65"/>
          <w:sz w:val="36"/>
        </w:rPr>
      </w:pPr>
    </w:p>
    <w:p w14:paraId="5812AB29" w14:textId="668363ED" w:rsidR="00F250FD" w:rsidRDefault="00F250FD" w:rsidP="00CF4B3F">
      <w:pPr>
        <w:spacing w:after="0" w:line="216" w:lineRule="auto"/>
        <w:ind w:left="3402" w:right="-62" w:hanging="10"/>
        <w:jc w:val="right"/>
        <w:rPr>
          <w:rFonts w:ascii="Montserrat Light" w:hAnsi="Montserrat Light"/>
          <w:color w:val="1B3C65"/>
          <w:sz w:val="36"/>
        </w:rPr>
      </w:pPr>
    </w:p>
    <w:p w14:paraId="473A4081" w14:textId="4091A545" w:rsidR="00F250FD" w:rsidRDefault="00F250FD" w:rsidP="00CF4B3F">
      <w:pPr>
        <w:spacing w:after="0" w:line="216" w:lineRule="auto"/>
        <w:ind w:left="3402" w:right="-62" w:hanging="10"/>
        <w:jc w:val="right"/>
        <w:rPr>
          <w:rFonts w:ascii="Montserrat Light" w:hAnsi="Montserrat Light"/>
          <w:color w:val="1B3C65"/>
          <w:sz w:val="36"/>
        </w:rPr>
      </w:pPr>
    </w:p>
    <w:p w14:paraId="4FB01977" w14:textId="77777777" w:rsidR="005405FA" w:rsidRDefault="005405FA"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7AC939D6"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14BCB843"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02B3D87B" w14:textId="77777777" w:rsidR="00AB06B4" w:rsidRDefault="00AB06B4" w:rsidP="00AB06B4"/>
    <w:p w14:paraId="48848D1F" w14:textId="77777777" w:rsidR="00AB06B4" w:rsidRPr="00AB06B4" w:rsidRDefault="00AB06B4" w:rsidP="00AB06B4"/>
    <w:p w14:paraId="59DD4AB7"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19882AF2"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26AD671E" w14:textId="77777777" w:rsidR="00AB06B4" w:rsidRDefault="00AB06B4" w:rsidP="00AB06B4"/>
    <w:p w14:paraId="65599E45" w14:textId="77777777" w:rsidR="00AB06B4" w:rsidRPr="00AB06B4" w:rsidRDefault="00AB06B4" w:rsidP="00AB06B4"/>
    <w:p w14:paraId="45B41161" w14:textId="77777777" w:rsidR="00AB06B4" w:rsidRDefault="00AB06B4" w:rsidP="00987DDE">
      <w:pPr>
        <w:pStyle w:val="Ttulo1"/>
        <w:tabs>
          <w:tab w:val="left" w:pos="3119"/>
          <w:tab w:val="left" w:pos="8789"/>
        </w:tabs>
        <w:spacing w:line="240" w:lineRule="auto"/>
        <w:ind w:left="58"/>
        <w:jc w:val="right"/>
        <w:rPr>
          <w:rFonts w:ascii="Arial" w:hAnsi="Arial" w:cs="Arial"/>
          <w:b/>
          <w:sz w:val="32"/>
          <w:szCs w:val="32"/>
        </w:rPr>
      </w:pPr>
    </w:p>
    <w:p w14:paraId="27DBA62F" w14:textId="77777777" w:rsidR="000D3AA9" w:rsidRDefault="000D3AA9" w:rsidP="000C2574">
      <w:pPr>
        <w:pStyle w:val="Ttulo1"/>
        <w:tabs>
          <w:tab w:val="left" w:pos="3119"/>
          <w:tab w:val="left" w:pos="8789"/>
        </w:tabs>
        <w:spacing w:line="240" w:lineRule="auto"/>
        <w:ind w:left="0"/>
        <w:rPr>
          <w:rFonts w:ascii="Arial" w:hAnsi="Arial" w:cs="Arial"/>
          <w:i/>
          <w:color w:val="002060"/>
          <w:sz w:val="32"/>
          <w:szCs w:val="32"/>
        </w:rPr>
      </w:pPr>
    </w:p>
    <w:p w14:paraId="08549C56" w14:textId="77777777" w:rsidR="00B825C5" w:rsidRPr="00B825C5" w:rsidRDefault="00B825C5" w:rsidP="001E40E5">
      <w:pPr>
        <w:pStyle w:val="Ttulo1"/>
        <w:tabs>
          <w:tab w:val="left" w:pos="3119"/>
          <w:tab w:val="left" w:pos="8789"/>
        </w:tabs>
        <w:spacing w:after="90"/>
        <w:jc w:val="center"/>
        <w:rPr>
          <w:rFonts w:ascii="Arial" w:hAnsi="Arial" w:cs="Arial"/>
          <w:i/>
          <w:color w:val="002060"/>
          <w:sz w:val="28"/>
          <w:szCs w:val="28"/>
          <w:lang w:val="es-ES"/>
        </w:rPr>
      </w:pPr>
      <w:r w:rsidRPr="00B825C5">
        <w:rPr>
          <w:rFonts w:ascii="Arial" w:hAnsi="Arial" w:cs="Arial"/>
          <w:i/>
          <w:color w:val="002060"/>
          <w:sz w:val="28"/>
          <w:szCs w:val="28"/>
          <w:lang w:val="es-ES"/>
        </w:rPr>
        <w:t>"En un mundo que cambia constantemente, es una ventaja para nosotros aprender a adaptarnos y disfrutar de algo mejor". - Kenneth H. Blanchard</w:t>
      </w:r>
    </w:p>
    <w:p w14:paraId="313DCCCF" w14:textId="201B1A56" w:rsidR="00AB06B4" w:rsidRPr="00B825C5" w:rsidRDefault="000C2574" w:rsidP="00AB06B4">
      <w:pPr>
        <w:rPr>
          <w:lang w:val="es-ES"/>
        </w:rPr>
      </w:pPr>
      <w:r>
        <w:rPr>
          <w:noProof/>
          <w:sz w:val="94"/>
        </w:rPr>
        <mc:AlternateContent>
          <mc:Choice Requires="wps">
            <w:drawing>
              <wp:anchor distT="0" distB="0" distL="114300" distR="114300" simplePos="0" relativeHeight="251665408" behindDoc="0" locked="0" layoutInCell="1" allowOverlap="1" wp14:anchorId="708AF941" wp14:editId="7E62CECD">
                <wp:simplePos x="0" y="0"/>
                <wp:positionH relativeFrom="page">
                  <wp:align>right</wp:align>
                </wp:positionH>
                <wp:positionV relativeFrom="paragraph">
                  <wp:posOffset>6985</wp:posOffset>
                </wp:positionV>
                <wp:extent cx="7626985" cy="2320290"/>
                <wp:effectExtent l="0" t="0" r="0" b="3810"/>
                <wp:wrapNone/>
                <wp:docPr id="21" name="Szövegdoboz 21"/>
                <wp:cNvGraphicFramePr/>
                <a:graphic xmlns:a="http://schemas.openxmlformats.org/drawingml/2006/main">
                  <a:graphicData uri="http://schemas.microsoft.com/office/word/2010/wordprocessingShape">
                    <wps:wsp>
                      <wps:cNvSpPr txBox="1"/>
                      <wps:spPr>
                        <a:xfrm>
                          <a:off x="0" y="0"/>
                          <a:ext cx="7626985" cy="232029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74F06" w14:textId="643F173E" w:rsidR="005405FA" w:rsidRPr="005405FA" w:rsidRDefault="006B0C68" w:rsidP="00AB06B4">
                            <w:pPr>
                              <w:pStyle w:val="Ttulo1"/>
                              <w:tabs>
                                <w:tab w:val="left" w:pos="3119"/>
                                <w:tab w:val="left" w:pos="8789"/>
                              </w:tabs>
                              <w:jc w:val="center"/>
                            </w:pPr>
                            <w:r>
                              <w:rPr>
                                <w:noProof/>
                              </w:rPr>
                              <w:drawing>
                                <wp:inline distT="0" distB="0" distL="0" distR="0" wp14:anchorId="2830C83D" wp14:editId="354AB04A">
                                  <wp:extent cx="3950970" cy="2222500"/>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6">
                                            <a:extLst>
                                              <a:ext uri="{28A0092B-C50C-407E-A947-70E740481C1C}">
                                                <a14:useLocalDpi xmlns:a14="http://schemas.microsoft.com/office/drawing/2010/main" val="0"/>
                                              </a:ext>
                                            </a:extLst>
                                          </a:blip>
                                          <a:stretch>
                                            <a:fillRect/>
                                          </a:stretch>
                                        </pic:blipFill>
                                        <pic:spPr>
                                          <a:xfrm>
                                            <a:off x="0" y="0"/>
                                            <a:ext cx="3950970" cy="2222500"/>
                                          </a:xfrm>
                                          <a:prstGeom prst="rect">
                                            <a:avLst/>
                                          </a:prstGeom>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margin-left:549.35pt;margin-top:.55pt;width:600.55pt;height:182.7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" fillcolor="#aa71d5" stroked="f" strokeweight=".5pt">
                <v:textbox>
                  <w:txbxContent>
                    <w:p w14:paraId="7A074F06" w14:textId="643F173E" w:rsidR="005405FA" w:rsidRPr="005405FA" w:rsidRDefault="006B0C68" w:rsidP="00AB06B4">
                      <w:pPr>
                        <w:pStyle w:val="Ttulo1"/>
                        <w:tabs>
                          <w:tab w:val="left" w:pos="3119"/>
                          <w:tab w:val="left" w:pos="8789"/>
                        </w:tabs>
                        <w:jc w:val="center"/>
                      </w:pPr>
                      <w:r>
                        <w:rPr>
                          <w:noProof/>
                        </w:rPr>
                        <w:drawing>
                          <wp:inline distT="0" distB="0" distL="0" distR="0" wp14:anchorId="2830C83D" wp14:editId="354AB04A">
                            <wp:extent cx="3950970" cy="2222500"/>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6">
                                      <a:extLst>
                                        <a:ext uri="{28A0092B-C50C-407E-A947-70E740481C1C}">
                                          <a14:useLocalDpi xmlns:a14="http://schemas.microsoft.com/office/drawing/2010/main" val="0"/>
                                        </a:ext>
                                      </a:extLst>
                                    </a:blip>
                                    <a:stretch>
                                      <a:fillRect/>
                                    </a:stretch>
                                  </pic:blipFill>
                                  <pic:spPr>
                                    <a:xfrm>
                                      <a:off x="0" y="0"/>
                                      <a:ext cx="3950970" cy="2222500"/>
                                    </a:xfrm>
                                    <a:prstGeom prst="rect">
                                      <a:avLst/>
                                    </a:prstGeom>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7F61879A" w14:textId="53148E4F" w:rsidR="00264303" w:rsidRPr="00B825C5" w:rsidRDefault="00264303" w:rsidP="00442E80">
      <w:pPr>
        <w:pStyle w:val="Ttulo1"/>
        <w:tabs>
          <w:tab w:val="left" w:pos="3119"/>
          <w:tab w:val="left" w:pos="8789"/>
        </w:tabs>
        <w:spacing w:after="90"/>
        <w:rPr>
          <w:sz w:val="70"/>
          <w:lang w:val="es-ES"/>
        </w:rPr>
      </w:pPr>
    </w:p>
    <w:p w14:paraId="1115D31A" w14:textId="674955C5" w:rsidR="00264303" w:rsidRPr="00B825C5" w:rsidRDefault="00264303" w:rsidP="00442E80">
      <w:pPr>
        <w:pStyle w:val="Ttulo1"/>
        <w:tabs>
          <w:tab w:val="left" w:pos="3119"/>
          <w:tab w:val="left" w:pos="8789"/>
        </w:tabs>
        <w:spacing w:after="90"/>
        <w:rPr>
          <w:sz w:val="70"/>
          <w:lang w:val="es-ES"/>
        </w:rPr>
      </w:pPr>
    </w:p>
    <w:p w14:paraId="5D2C9568" w14:textId="113D2561" w:rsidR="00AA1FF0" w:rsidRPr="00B825C5" w:rsidRDefault="00AA1FF0" w:rsidP="00442E80">
      <w:pPr>
        <w:tabs>
          <w:tab w:val="left" w:pos="3119"/>
          <w:tab w:val="left" w:pos="8789"/>
        </w:tabs>
        <w:spacing w:after="1382" w:line="216" w:lineRule="auto"/>
        <w:ind w:left="60" w:right="3596"/>
        <w:rPr>
          <w:lang w:val="es-ES"/>
        </w:rPr>
      </w:pPr>
    </w:p>
    <w:p w14:paraId="327DCA2C" w14:textId="77777777" w:rsidR="00B825C5" w:rsidRPr="00EE319D" w:rsidRDefault="00B825C5" w:rsidP="00C033AE">
      <w:pPr>
        <w:pStyle w:val="Ttulo2"/>
        <w:tabs>
          <w:tab w:val="left" w:pos="3119"/>
          <w:tab w:val="left" w:pos="8789"/>
        </w:tabs>
        <w:spacing w:line="240" w:lineRule="auto"/>
        <w:ind w:right="143" w:hanging="11"/>
        <w:jc w:val="center"/>
        <w:rPr>
          <w:lang w:val="sv-SE"/>
        </w:rPr>
      </w:pPr>
      <w:r w:rsidRPr="00EE319D">
        <w:t>PARA MÁS INFORMACIÓN</w:t>
      </w:r>
    </w:p>
    <w:p w14:paraId="2C06EC0B" w14:textId="2D2885CA" w:rsidR="00264303" w:rsidRPr="00EE319D" w:rsidRDefault="00FC7FF4" w:rsidP="000D3AA9">
      <w:pPr>
        <w:tabs>
          <w:tab w:val="left" w:pos="3119"/>
          <w:tab w:val="left" w:pos="8789"/>
        </w:tabs>
        <w:spacing w:after="0" w:line="240" w:lineRule="auto"/>
        <w:ind w:left="-5" w:hanging="11"/>
        <w:rPr>
          <w:color w:val="1B3C65"/>
          <w:sz w:val="51"/>
          <w:lang w:val="sv-SE"/>
        </w:rPr>
      </w:pPr>
      <w:r>
        <w:rPr>
          <w:noProof/>
          <w:color w:val="1B3C65"/>
          <w:sz w:val="94"/>
        </w:rPr>
        <mc:AlternateContent>
          <mc:Choice Requires="wps">
            <w:drawing>
              <wp:anchor distT="0" distB="0" distL="114300" distR="114300" simplePos="0" relativeHeight="251667456" behindDoc="0" locked="0" layoutInCell="1" allowOverlap="1" wp14:anchorId="653B0D85" wp14:editId="06A17159">
                <wp:simplePos x="0" y="0"/>
                <wp:positionH relativeFrom="page">
                  <wp:align>right</wp:align>
                </wp:positionH>
                <wp:positionV relativeFrom="paragraph">
                  <wp:posOffset>196850</wp:posOffset>
                </wp:positionV>
                <wp:extent cx="7626985" cy="148590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14859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2F4F4" w14:textId="77777777" w:rsidR="00B825C5" w:rsidRPr="00B825C5" w:rsidRDefault="00B825C5" w:rsidP="00461CBE">
                            <w:pPr>
                              <w:pStyle w:val="Ttulo1"/>
                              <w:spacing w:line="240" w:lineRule="auto"/>
                              <w:rPr>
                                <w:rFonts w:ascii="Arial" w:hAnsi="Arial" w:cs="Arial"/>
                                <w:sz w:val="24"/>
                                <w:szCs w:val="24"/>
                                <w:lang w:val="es-ES"/>
                              </w:rPr>
                            </w:pPr>
                            <w:r w:rsidRPr="00B825C5">
                              <w:rPr>
                                <w:rFonts w:ascii="Arial" w:hAnsi="Arial" w:cs="Arial"/>
                                <w:sz w:val="24"/>
                                <w:szCs w:val="24"/>
                                <w:lang w:val="es-ES"/>
                              </w:rPr>
                              <w:t>Para obtener más información sobre cómo comprender la comunicación virtual, puede visitar los siguientes enlaces:</w:t>
                            </w:r>
                          </w:p>
                          <w:p w14:paraId="429C1F90" w14:textId="77777777" w:rsidR="00B825C5" w:rsidRPr="00B825C5" w:rsidRDefault="00B825C5" w:rsidP="00B825C5">
                            <w:pPr>
                              <w:pStyle w:val="Prrafodelista"/>
                              <w:numPr>
                                <w:ilvl w:val="0"/>
                                <w:numId w:val="20"/>
                              </w:numPr>
                              <w:rPr>
                                <w:lang w:val="es-ES"/>
                              </w:rPr>
                            </w:pPr>
                            <w:r w:rsidRPr="00B825C5">
                              <w:rPr>
                                <w:lang w:val="es-ES"/>
                              </w:rPr>
                              <w:t>7 formas de comunicarse eficazmente en reuniones virtuales</w:t>
                            </w:r>
                          </w:p>
                          <w:p w14:paraId="7A73B8F1" w14:textId="77777777" w:rsidR="00B825C5" w:rsidRPr="00B825C5" w:rsidRDefault="00B825C5" w:rsidP="00461CBE">
                            <w:pPr>
                              <w:pStyle w:val="Prrafodelista"/>
                              <w:ind w:left="1440"/>
                              <w:rPr>
                                <w:lang w:val="es-ES"/>
                              </w:rPr>
                            </w:pPr>
                            <w:r>
                              <w:fldChar w:fldCharType="begin"/>
                            </w:r>
                            <w:r w:rsidRPr="00B825C5">
                              <w:rPr>
                                <w:lang w:val="es-ES"/>
                              </w:rPr>
                              <w:instrText>HYPERLINK "https://infinitegrowth.com.au/7-ways-to-communicate-effectively-in-virtual-meetings"</w:instrText>
                            </w:r>
                            <w:r>
                              <w:fldChar w:fldCharType="separate"/>
                            </w:r>
                            <w:r w:rsidRPr="00B825C5">
                              <w:rPr>
                                <w:rStyle w:val="Hipervnculo"/>
                                <w:lang w:val="es-ES"/>
                              </w:rPr>
                              <w:t>https://infinitegrowth.com.au/7-ways-to-communicate-effectively-in-virtual-meetings</w:t>
                            </w:r>
                            <w:r>
                              <w:rPr>
                                <w:rStyle w:val="Hipervnculo"/>
                              </w:rPr>
                              <w:fldChar w:fldCharType="end"/>
                            </w:r>
                          </w:p>
                          <w:p w14:paraId="448AE964" w14:textId="77777777" w:rsidR="00B825C5" w:rsidRPr="00B825C5" w:rsidRDefault="00B825C5" w:rsidP="00B825C5">
                            <w:pPr>
                              <w:pStyle w:val="Prrafodelista"/>
                              <w:numPr>
                                <w:ilvl w:val="0"/>
                                <w:numId w:val="20"/>
                              </w:numPr>
                              <w:rPr>
                                <w:lang w:val="es-ES"/>
                              </w:rPr>
                            </w:pPr>
                            <w:r w:rsidRPr="00B825C5">
                              <w:rPr>
                                <w:lang w:val="es-ES"/>
                              </w:rPr>
                              <w:t>Comunicación virtual: una guía detallada sobre consejos y herramientas</w:t>
                            </w:r>
                          </w:p>
                          <w:p w14:paraId="20287447" w14:textId="77777777" w:rsidR="00B825C5" w:rsidRPr="00B825C5" w:rsidRDefault="00B825C5" w:rsidP="00461CBE">
                            <w:pPr>
                              <w:pStyle w:val="Prrafodelista"/>
                              <w:ind w:left="1440"/>
                              <w:rPr>
                                <w:lang w:val="es-ES"/>
                              </w:rPr>
                            </w:pPr>
                            <w:r>
                              <w:fldChar w:fldCharType="begin"/>
                            </w:r>
                            <w:r w:rsidRPr="00B825C5">
                              <w:rPr>
                                <w:lang w:val="es-ES"/>
                              </w:rPr>
                              <w:instrText>HYPERLINK "https://www.glasscubes.com/virtual-communication/"</w:instrText>
                            </w:r>
                            <w:r>
                              <w:fldChar w:fldCharType="separate"/>
                            </w:r>
                            <w:r w:rsidRPr="00B825C5">
                              <w:rPr>
                                <w:rStyle w:val="Hipervnculo"/>
                                <w:lang w:val="es-ES"/>
                              </w:rPr>
                              <w:t>https://www.glasscubes.com/virtual-communication/</w:t>
                            </w:r>
                            <w:r>
                              <w:rPr>
                                <w:rStyle w:val="Hipervnculo"/>
                              </w:rPr>
                              <w:fldChar w:fldCharType="end"/>
                            </w:r>
                          </w:p>
                          <w:p w14:paraId="4B017E31" w14:textId="77777777" w:rsidR="00B825C5" w:rsidRDefault="00B825C5" w:rsidP="00B825C5">
                            <w:pPr>
                              <w:pStyle w:val="Prrafodelista"/>
                              <w:numPr>
                                <w:ilvl w:val="0"/>
                                <w:numId w:val="20"/>
                              </w:numPr>
                            </w:pPr>
                            <w:proofErr w:type="spellStart"/>
                            <w:r w:rsidRPr="006460CA">
                              <w:t>Trabajar</w:t>
                            </w:r>
                            <w:proofErr w:type="spellEnd"/>
                            <w:r w:rsidRPr="006460CA">
                              <w:t xml:space="preserve"> </w:t>
                            </w:r>
                            <w:proofErr w:type="spellStart"/>
                            <w:r w:rsidRPr="006460CA">
                              <w:t>en</w:t>
                            </w:r>
                            <w:proofErr w:type="spellEnd"/>
                            <w:r w:rsidRPr="006460CA">
                              <w:t xml:space="preserve"> un </w:t>
                            </w:r>
                            <w:proofErr w:type="spellStart"/>
                            <w:r w:rsidRPr="006460CA">
                              <w:t>equipo</w:t>
                            </w:r>
                            <w:proofErr w:type="spellEnd"/>
                            <w:r w:rsidRPr="006460CA">
                              <w:t xml:space="preserve"> virtual</w:t>
                            </w:r>
                          </w:p>
                          <w:p w14:paraId="1352F2B3" w14:textId="77777777" w:rsidR="00B825C5" w:rsidRDefault="00B825C5" w:rsidP="00461CBE">
                            <w:pPr>
                              <w:pStyle w:val="Prrafodelista"/>
                              <w:ind w:left="1440"/>
                            </w:pPr>
                            <w:hyperlink r:id="rId7" w:history="1">
                              <w:r w:rsidRPr="00276D8B">
                                <w:rPr>
                                  <w:rStyle w:val="Hipervnculo"/>
                                </w:rPr>
                                <w:t>https://www.mindtools.com/pages/article/working-virtual-team.htm</w:t>
                              </w:r>
                            </w:hyperlink>
                          </w:p>
                          <w:p w14:paraId="2A8460EC" w14:textId="77777777" w:rsidR="006460CA" w:rsidRPr="006460CA" w:rsidRDefault="006460CA" w:rsidP="006460CA">
                            <w:pPr>
                              <w:pStyle w:val="Prrafodelista"/>
                              <w:ind w:left="1440"/>
                            </w:pPr>
                          </w:p>
                          <w:p w14:paraId="38F6F90F" w14:textId="77777777"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0D85" id="Szövegdoboz 22" o:spid="_x0000_s1029" type="#_x0000_t202" style="position:absolute;left:0;text-align:left;margin-left:549.35pt;margin-top:15.5pt;width:600.55pt;height:117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" fillcolor="#c9a4e4" stroked="f" strokeweight=".5pt">
                <v:textbox>
                  <w:txbxContent>
                    <w:p w14:paraId="6CA2F4F4" w14:textId="77777777" w:rsidR="00B825C5" w:rsidRPr="00B825C5" w:rsidRDefault="00B825C5" w:rsidP="00461CBE">
                      <w:pPr>
                        <w:pStyle w:val="Ttulo1"/>
                        <w:spacing w:line="240" w:lineRule="auto"/>
                        <w:rPr>
                          <w:rFonts w:ascii="Arial" w:hAnsi="Arial" w:cs="Arial"/>
                          <w:sz w:val="24"/>
                          <w:szCs w:val="24"/>
                          <w:lang w:val="es-ES"/>
                        </w:rPr>
                      </w:pPr>
                      <w:r w:rsidRPr="00B825C5">
                        <w:rPr>
                          <w:rFonts w:ascii="Arial" w:hAnsi="Arial" w:cs="Arial"/>
                          <w:sz w:val="24"/>
                          <w:szCs w:val="24"/>
                          <w:lang w:val="es-ES"/>
                        </w:rPr>
                        <w:t>Para obtener más información sobre cómo comprender la comunicación virtual, puede visitar los siguientes enlaces:</w:t>
                      </w:r>
                    </w:p>
                    <w:p w14:paraId="429C1F90" w14:textId="77777777" w:rsidR="00B825C5" w:rsidRPr="00B825C5" w:rsidRDefault="00B825C5" w:rsidP="00B825C5">
                      <w:pPr>
                        <w:pStyle w:val="Prrafodelista"/>
                        <w:numPr>
                          <w:ilvl w:val="0"/>
                          <w:numId w:val="20"/>
                        </w:numPr>
                        <w:rPr>
                          <w:lang w:val="es-ES"/>
                        </w:rPr>
                      </w:pPr>
                      <w:r w:rsidRPr="00B825C5">
                        <w:rPr>
                          <w:lang w:val="es-ES"/>
                        </w:rPr>
                        <w:t>7 formas de comunicarse eficazmente en reuniones virtuales</w:t>
                      </w:r>
                    </w:p>
                    <w:p w14:paraId="7A73B8F1" w14:textId="77777777" w:rsidR="00B825C5" w:rsidRPr="00B825C5" w:rsidRDefault="00B825C5" w:rsidP="00461CBE">
                      <w:pPr>
                        <w:pStyle w:val="Prrafodelista"/>
                        <w:ind w:left="1440"/>
                        <w:rPr>
                          <w:lang w:val="es-ES"/>
                        </w:rPr>
                      </w:pPr>
                      <w:r>
                        <w:fldChar w:fldCharType="begin"/>
                      </w:r>
                      <w:r w:rsidRPr="00B825C5">
                        <w:rPr>
                          <w:lang w:val="es-ES"/>
                        </w:rPr>
                        <w:instrText>HYPERLINK "https://infinitegrowth.com.au/7-ways-to-communicate-effectively-in-virtual-meetings"</w:instrText>
                      </w:r>
                      <w:r>
                        <w:fldChar w:fldCharType="separate"/>
                      </w:r>
                      <w:r w:rsidRPr="00B825C5">
                        <w:rPr>
                          <w:rStyle w:val="Hipervnculo"/>
                          <w:lang w:val="es-ES"/>
                        </w:rPr>
                        <w:t>https://infinitegrowth.com.au/7-ways-to-communicate-effectively-in-virtual-meetings</w:t>
                      </w:r>
                      <w:r>
                        <w:rPr>
                          <w:rStyle w:val="Hipervnculo"/>
                        </w:rPr>
                        <w:fldChar w:fldCharType="end"/>
                      </w:r>
                    </w:p>
                    <w:p w14:paraId="448AE964" w14:textId="77777777" w:rsidR="00B825C5" w:rsidRPr="00B825C5" w:rsidRDefault="00B825C5" w:rsidP="00B825C5">
                      <w:pPr>
                        <w:pStyle w:val="Prrafodelista"/>
                        <w:numPr>
                          <w:ilvl w:val="0"/>
                          <w:numId w:val="20"/>
                        </w:numPr>
                        <w:rPr>
                          <w:lang w:val="es-ES"/>
                        </w:rPr>
                      </w:pPr>
                      <w:r w:rsidRPr="00B825C5">
                        <w:rPr>
                          <w:lang w:val="es-ES"/>
                        </w:rPr>
                        <w:t>Comunicación virtual: una guía detallada sobre consejos y herramientas</w:t>
                      </w:r>
                    </w:p>
                    <w:p w14:paraId="20287447" w14:textId="77777777" w:rsidR="00B825C5" w:rsidRPr="00B825C5" w:rsidRDefault="00B825C5" w:rsidP="00461CBE">
                      <w:pPr>
                        <w:pStyle w:val="Prrafodelista"/>
                        <w:ind w:left="1440"/>
                        <w:rPr>
                          <w:lang w:val="es-ES"/>
                        </w:rPr>
                      </w:pPr>
                      <w:r>
                        <w:fldChar w:fldCharType="begin"/>
                      </w:r>
                      <w:r w:rsidRPr="00B825C5">
                        <w:rPr>
                          <w:lang w:val="es-ES"/>
                        </w:rPr>
                        <w:instrText>HYPERLINK "https://www.glasscubes.com/virtual-communication/"</w:instrText>
                      </w:r>
                      <w:r>
                        <w:fldChar w:fldCharType="separate"/>
                      </w:r>
                      <w:r w:rsidRPr="00B825C5">
                        <w:rPr>
                          <w:rStyle w:val="Hipervnculo"/>
                          <w:lang w:val="es-ES"/>
                        </w:rPr>
                        <w:t>https://www.glasscubes.com/virtual-communication/</w:t>
                      </w:r>
                      <w:r>
                        <w:rPr>
                          <w:rStyle w:val="Hipervnculo"/>
                        </w:rPr>
                        <w:fldChar w:fldCharType="end"/>
                      </w:r>
                    </w:p>
                    <w:p w14:paraId="4B017E31" w14:textId="77777777" w:rsidR="00B825C5" w:rsidRDefault="00B825C5" w:rsidP="00B825C5">
                      <w:pPr>
                        <w:pStyle w:val="Prrafodelista"/>
                        <w:numPr>
                          <w:ilvl w:val="0"/>
                          <w:numId w:val="20"/>
                        </w:numPr>
                      </w:pPr>
                      <w:proofErr w:type="spellStart"/>
                      <w:r w:rsidRPr="006460CA">
                        <w:t>Trabajar</w:t>
                      </w:r>
                      <w:proofErr w:type="spellEnd"/>
                      <w:r w:rsidRPr="006460CA">
                        <w:t xml:space="preserve"> </w:t>
                      </w:r>
                      <w:proofErr w:type="spellStart"/>
                      <w:r w:rsidRPr="006460CA">
                        <w:t>en</w:t>
                      </w:r>
                      <w:proofErr w:type="spellEnd"/>
                      <w:r w:rsidRPr="006460CA">
                        <w:t xml:space="preserve"> un </w:t>
                      </w:r>
                      <w:proofErr w:type="spellStart"/>
                      <w:r w:rsidRPr="006460CA">
                        <w:t>equipo</w:t>
                      </w:r>
                      <w:proofErr w:type="spellEnd"/>
                      <w:r w:rsidRPr="006460CA">
                        <w:t xml:space="preserve"> virtual</w:t>
                      </w:r>
                    </w:p>
                    <w:p w14:paraId="1352F2B3" w14:textId="77777777" w:rsidR="00B825C5" w:rsidRDefault="00B825C5" w:rsidP="00461CBE">
                      <w:pPr>
                        <w:pStyle w:val="Prrafodelista"/>
                        <w:ind w:left="1440"/>
                      </w:pPr>
                      <w:hyperlink r:id="rId8" w:history="1">
                        <w:r w:rsidRPr="00276D8B">
                          <w:rPr>
                            <w:rStyle w:val="Hipervnculo"/>
                          </w:rPr>
                          <w:t>https://www.mindtools.com/pages/article/working-virtual-team.htm</w:t>
                        </w:r>
                      </w:hyperlink>
                    </w:p>
                    <w:p w14:paraId="2A8460EC" w14:textId="77777777" w:rsidR="006460CA" w:rsidRPr="006460CA" w:rsidRDefault="006460CA" w:rsidP="006460CA">
                      <w:pPr>
                        <w:pStyle w:val="Prrafodelista"/>
                        <w:ind w:left="1440"/>
                      </w:pPr>
                    </w:p>
                    <w:p w14:paraId="38F6F90F" w14:textId="77777777"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209A1CF8" w14:textId="357E1E4C" w:rsidR="00264303" w:rsidRPr="00EE319D" w:rsidRDefault="00264303" w:rsidP="000D3AA9">
      <w:pPr>
        <w:tabs>
          <w:tab w:val="left" w:pos="3119"/>
          <w:tab w:val="left" w:pos="8789"/>
        </w:tabs>
        <w:spacing w:after="0" w:line="240" w:lineRule="auto"/>
        <w:ind w:left="-5" w:hanging="11"/>
        <w:rPr>
          <w:color w:val="1B3C65"/>
          <w:sz w:val="51"/>
          <w:lang w:val="sv-SE"/>
        </w:rPr>
      </w:pPr>
    </w:p>
    <w:p w14:paraId="33FCC2C2" w14:textId="48B06CAB" w:rsidR="00264303" w:rsidRPr="00EE319D" w:rsidRDefault="00264303" w:rsidP="000D3AA9">
      <w:pPr>
        <w:tabs>
          <w:tab w:val="left" w:pos="3119"/>
          <w:tab w:val="left" w:pos="8789"/>
        </w:tabs>
        <w:spacing w:after="0" w:line="240" w:lineRule="auto"/>
        <w:ind w:left="-5" w:hanging="11"/>
        <w:rPr>
          <w:color w:val="1B3C65"/>
          <w:sz w:val="51"/>
          <w:lang w:val="sv-SE"/>
        </w:rPr>
      </w:pPr>
    </w:p>
    <w:p w14:paraId="6ECC684E" w14:textId="77777777" w:rsidR="00F858D6" w:rsidRPr="00EE319D" w:rsidRDefault="00F858D6" w:rsidP="003511B0">
      <w:pPr>
        <w:spacing w:after="0" w:line="216" w:lineRule="auto"/>
        <w:ind w:right="-62"/>
        <w:rPr>
          <w:rFonts w:ascii="Montserrat Light" w:hAnsi="Montserrat Light"/>
          <w:b/>
          <w:color w:val="1B3C65"/>
          <w:sz w:val="28"/>
          <w:lang w:val="sv-SE"/>
        </w:rPr>
      </w:pPr>
    </w:p>
    <w:p w14:paraId="28160420" w14:textId="77777777" w:rsidR="005405FA" w:rsidRPr="00EE319D" w:rsidRDefault="005405FA" w:rsidP="003511B0">
      <w:pPr>
        <w:spacing w:after="0" w:line="216" w:lineRule="auto"/>
        <w:ind w:right="-62"/>
        <w:rPr>
          <w:noProof/>
          <w:lang w:val="sv-SE"/>
        </w:rPr>
      </w:pPr>
    </w:p>
    <w:p w14:paraId="6FA90FDF" w14:textId="77777777" w:rsidR="005405FA" w:rsidRPr="00EE319D" w:rsidRDefault="005405FA" w:rsidP="003511B0">
      <w:pPr>
        <w:spacing w:after="0" w:line="216" w:lineRule="auto"/>
        <w:ind w:right="-62"/>
        <w:rPr>
          <w:noProof/>
          <w:lang w:val="sv-SE"/>
        </w:rPr>
      </w:pPr>
    </w:p>
    <w:p w14:paraId="288FFDAC" w14:textId="094414ED" w:rsidR="003511B0" w:rsidRPr="00EE319D" w:rsidRDefault="000D3AA9" w:rsidP="000D3AA9">
      <w:pPr>
        <w:spacing w:after="0" w:line="240" w:lineRule="auto"/>
        <w:ind w:left="142" w:right="-62"/>
        <w:rPr>
          <w:rFonts w:ascii="Montserrat Light" w:hAnsi="Montserrat Light"/>
          <w:color w:val="1B3C65"/>
          <w:sz w:val="24"/>
          <w:lang w:val="sv-SE"/>
        </w:rPr>
      </w:pPr>
      <w:r>
        <w:rPr>
          <w:noProof/>
        </w:rPr>
        <w:drawing>
          <wp:anchor distT="0" distB="0" distL="114300" distR="114300" simplePos="0" relativeHeight="251669504" behindDoc="0" locked="0" layoutInCell="1" allowOverlap="1" wp14:anchorId="36014BBB" wp14:editId="2E3C6B46">
            <wp:simplePos x="0" y="0"/>
            <wp:positionH relativeFrom="margin">
              <wp:posOffset>9525</wp:posOffset>
            </wp:positionH>
            <wp:positionV relativeFrom="paragraph">
              <wp:posOffset>12700</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2293" cy="3706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7C7" w14:textId="77777777" w:rsidR="005405FA" w:rsidRDefault="005405FA" w:rsidP="000D3AA9">
      <w:pPr>
        <w:spacing w:after="0" w:line="240" w:lineRule="auto"/>
        <w:ind w:right="-62"/>
        <w:rPr>
          <w:rFonts w:ascii="Montserrat Light" w:hAnsi="Montserrat Light"/>
          <w:color w:val="1B3C65"/>
          <w:sz w:val="24"/>
          <w:lang w:val="es-ES"/>
        </w:rPr>
      </w:pPr>
    </w:p>
    <w:p w14:paraId="1CE07087" w14:textId="30832C78" w:rsidR="003511B0" w:rsidRPr="00EE319D" w:rsidRDefault="005405FA" w:rsidP="000D3AA9">
      <w:pPr>
        <w:spacing w:after="0" w:line="240" w:lineRule="auto"/>
        <w:ind w:right="-62"/>
        <w:rPr>
          <w:rFonts w:ascii="Montserrat Light" w:hAnsi="Montserrat Light"/>
          <w:color w:val="1B3C65"/>
          <w:sz w:val="24"/>
          <w:lang w:val="sv-SE"/>
        </w:rPr>
      </w:pPr>
      <w:r>
        <w:rPr>
          <w:rFonts w:ascii="Montserrat Light" w:hAnsi="Montserrat Light"/>
          <w:color w:val="1B3C65"/>
          <w:sz w:val="24"/>
          <w:lang w:val="es-ES"/>
        </w:rPr>
        <w:t xml:space="preserve">  </w:t>
      </w:r>
      <w:r w:rsidRPr="005405FA">
        <w:rPr>
          <w:rFonts w:ascii="Montserrat Light" w:hAnsi="Montserrat Light"/>
          <w:color w:val="1B3C65"/>
          <w:sz w:val="24"/>
          <w:lang w:val="es-ES"/>
        </w:rPr>
        <w:t xml:space="preserve">2021-1-SE01-KA220-VET-000032922 </w:t>
      </w:r>
    </w:p>
    <w:sectPr w:rsidR="003511B0" w:rsidRPr="00EE319D"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8FE"/>
    <w:multiLevelType w:val="hybridMultilevel"/>
    <w:tmpl w:val="B966F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C3002"/>
    <w:multiLevelType w:val="hybridMultilevel"/>
    <w:tmpl w:val="E89AE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84E64"/>
    <w:multiLevelType w:val="multilevel"/>
    <w:tmpl w:val="4D426A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1"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A576ACE"/>
    <w:multiLevelType w:val="hybridMultilevel"/>
    <w:tmpl w:val="51B02D7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3"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DF1A7C"/>
    <w:multiLevelType w:val="hybridMultilevel"/>
    <w:tmpl w:val="9BEAFD2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588C365D"/>
    <w:multiLevelType w:val="hybridMultilevel"/>
    <w:tmpl w:val="B886972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6" w15:restartNumberingAfterBreak="0">
    <w:nsid w:val="5C60219D"/>
    <w:multiLevelType w:val="hybridMultilevel"/>
    <w:tmpl w:val="820EC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722394">
    <w:abstractNumId w:val="4"/>
  </w:num>
  <w:num w:numId="2" w16cid:durableId="1885867744">
    <w:abstractNumId w:val="3"/>
  </w:num>
  <w:num w:numId="3" w16cid:durableId="895438288">
    <w:abstractNumId w:val="10"/>
  </w:num>
  <w:num w:numId="4" w16cid:durableId="1446266881">
    <w:abstractNumId w:val="1"/>
  </w:num>
  <w:num w:numId="5" w16cid:durableId="1874229096">
    <w:abstractNumId w:val="2"/>
  </w:num>
  <w:num w:numId="6" w16cid:durableId="1830947088">
    <w:abstractNumId w:val="7"/>
  </w:num>
  <w:num w:numId="7" w16cid:durableId="252055612">
    <w:abstractNumId w:val="13"/>
  </w:num>
  <w:num w:numId="8" w16cid:durableId="2071227210">
    <w:abstractNumId w:val="19"/>
  </w:num>
  <w:num w:numId="9" w16cid:durableId="1823621795">
    <w:abstractNumId w:val="18"/>
  </w:num>
  <w:num w:numId="10" w16cid:durableId="1285114084">
    <w:abstractNumId w:val="11"/>
  </w:num>
  <w:num w:numId="11" w16cid:durableId="263079848">
    <w:abstractNumId w:val="17"/>
  </w:num>
  <w:num w:numId="12" w16cid:durableId="849755388">
    <w:abstractNumId w:val="9"/>
  </w:num>
  <w:num w:numId="13" w16cid:durableId="15812606">
    <w:abstractNumId w:val="5"/>
  </w:num>
  <w:num w:numId="14" w16cid:durableId="1207448914">
    <w:abstractNumId w:val="0"/>
  </w:num>
  <w:num w:numId="15" w16cid:durableId="1853183971">
    <w:abstractNumId w:val="15"/>
  </w:num>
  <w:num w:numId="16" w16cid:durableId="1307973026">
    <w:abstractNumId w:val="6"/>
  </w:num>
  <w:num w:numId="17" w16cid:durableId="840582096">
    <w:abstractNumId w:val="12"/>
  </w:num>
  <w:num w:numId="18" w16cid:durableId="1819806132">
    <w:abstractNumId w:val="16"/>
  </w:num>
  <w:num w:numId="19" w16cid:durableId="892623792">
    <w:abstractNumId w:val="14"/>
  </w:num>
  <w:num w:numId="20" w16cid:durableId="6851398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3500A"/>
    <w:rsid w:val="00051DF0"/>
    <w:rsid w:val="000A1980"/>
    <w:rsid w:val="000A78D3"/>
    <w:rsid w:val="000C2574"/>
    <w:rsid w:val="000D3AA9"/>
    <w:rsid w:val="000E0F46"/>
    <w:rsid w:val="001514F3"/>
    <w:rsid w:val="002243A5"/>
    <w:rsid w:val="00232FC6"/>
    <w:rsid w:val="00264303"/>
    <w:rsid w:val="0028111A"/>
    <w:rsid w:val="002D53AB"/>
    <w:rsid w:val="002D6445"/>
    <w:rsid w:val="002E65E1"/>
    <w:rsid w:val="0034081A"/>
    <w:rsid w:val="0034597D"/>
    <w:rsid w:val="003511B0"/>
    <w:rsid w:val="00381D44"/>
    <w:rsid w:val="003F297D"/>
    <w:rsid w:val="00426DAF"/>
    <w:rsid w:val="00442E80"/>
    <w:rsid w:val="005405FA"/>
    <w:rsid w:val="005B0972"/>
    <w:rsid w:val="005D5E8E"/>
    <w:rsid w:val="006011A6"/>
    <w:rsid w:val="00610393"/>
    <w:rsid w:val="00645F4D"/>
    <w:rsid w:val="006460CA"/>
    <w:rsid w:val="00661DC2"/>
    <w:rsid w:val="006B0C68"/>
    <w:rsid w:val="006C2B6A"/>
    <w:rsid w:val="006E48C8"/>
    <w:rsid w:val="006E683B"/>
    <w:rsid w:val="00712D4F"/>
    <w:rsid w:val="007B5BD3"/>
    <w:rsid w:val="007E1425"/>
    <w:rsid w:val="008738E9"/>
    <w:rsid w:val="008D3510"/>
    <w:rsid w:val="00900BE4"/>
    <w:rsid w:val="00901A80"/>
    <w:rsid w:val="00987DDE"/>
    <w:rsid w:val="009B2EB2"/>
    <w:rsid w:val="00AA1FF0"/>
    <w:rsid w:val="00AB06B4"/>
    <w:rsid w:val="00B63B5B"/>
    <w:rsid w:val="00B825C5"/>
    <w:rsid w:val="00B857A9"/>
    <w:rsid w:val="00BA0AEA"/>
    <w:rsid w:val="00BB0CAA"/>
    <w:rsid w:val="00BF6776"/>
    <w:rsid w:val="00C131A1"/>
    <w:rsid w:val="00C31860"/>
    <w:rsid w:val="00C32BF7"/>
    <w:rsid w:val="00C84543"/>
    <w:rsid w:val="00C926DC"/>
    <w:rsid w:val="00CE4882"/>
    <w:rsid w:val="00CF1644"/>
    <w:rsid w:val="00CF4B3F"/>
    <w:rsid w:val="00D729F6"/>
    <w:rsid w:val="00DA2A46"/>
    <w:rsid w:val="00DF5413"/>
    <w:rsid w:val="00E6087E"/>
    <w:rsid w:val="00E81415"/>
    <w:rsid w:val="00E82F87"/>
    <w:rsid w:val="00ED174E"/>
    <w:rsid w:val="00ED665C"/>
    <w:rsid w:val="00EE319D"/>
    <w:rsid w:val="00F03319"/>
    <w:rsid w:val="00F11EF8"/>
    <w:rsid w:val="00F250FD"/>
    <w:rsid w:val="00F260A4"/>
    <w:rsid w:val="00F270AA"/>
    <w:rsid w:val="00F819C3"/>
    <w:rsid w:val="00F858D6"/>
    <w:rsid w:val="00FC7FF4"/>
    <w:rsid w:val="00FE2554"/>
    <w:rsid w:val="00FF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60"/>
      <w:outlineLvl w:val="0"/>
    </w:pPr>
    <w:rPr>
      <w:rFonts w:ascii="Calibri" w:eastAsia="Calibri" w:hAnsi="Calibri" w:cs="Calibri"/>
      <w:color w:val="1B3C65"/>
      <w:sz w:val="69"/>
    </w:rPr>
  </w:style>
  <w:style w:type="paragraph" w:styleId="Ttulo2">
    <w:name w:val="heading 2"/>
    <w:next w:val="Normal"/>
    <w:link w:val="Ttulo2C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Ttulo3">
    <w:name w:val="heading 3"/>
    <w:basedOn w:val="Normal"/>
    <w:next w:val="Normal"/>
    <w:link w:val="Ttulo3C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1B3C65"/>
      <w:sz w:val="51"/>
    </w:rPr>
  </w:style>
  <w:style w:type="character" w:customStyle="1" w:styleId="Ttulo1Car">
    <w:name w:val="Título 1 Car"/>
    <w:link w:val="Ttulo1"/>
    <w:rPr>
      <w:rFonts w:ascii="Calibri" w:eastAsia="Calibri" w:hAnsi="Calibri" w:cs="Calibri"/>
      <w:color w:val="1B3C65"/>
      <w:sz w:val="69"/>
    </w:rPr>
  </w:style>
  <w:style w:type="character" w:customStyle="1" w:styleId="Ttulo3Car">
    <w:name w:val="Título 3 Car"/>
    <w:basedOn w:val="Fuentedeprrafopredeter"/>
    <w:link w:val="Ttulo3"/>
    <w:uiPriority w:val="9"/>
    <w:rsid w:val="00F250FD"/>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F858D6"/>
    <w:pPr>
      <w:ind w:left="720"/>
      <w:contextualSpacing/>
    </w:pPr>
  </w:style>
  <w:style w:type="character" w:styleId="Hipervnculo">
    <w:name w:val="Hyperlink"/>
    <w:basedOn w:val="Fuentedeprrafopredeter"/>
    <w:uiPriority w:val="99"/>
    <w:unhideWhenUsed/>
    <w:rsid w:val="00F858D6"/>
    <w:rPr>
      <w:color w:val="0563C1" w:themeColor="hyperlink"/>
      <w:u w:val="single"/>
    </w:rPr>
  </w:style>
  <w:style w:type="character" w:customStyle="1" w:styleId="Olstomnmnande1">
    <w:name w:val="Olöst omnämnande1"/>
    <w:basedOn w:val="Fuentedeprrafopredeter"/>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fasis">
    <w:name w:val="Emphasis"/>
    <w:basedOn w:val="Fuentedeprrafopredeter"/>
    <w:uiPriority w:val="20"/>
    <w:qFormat/>
    <w:rsid w:val="003F297D"/>
    <w:rPr>
      <w:i/>
      <w:iCs/>
    </w:rPr>
  </w:style>
  <w:style w:type="character" w:styleId="Refdecomentario">
    <w:name w:val="annotation reference"/>
    <w:basedOn w:val="Fuentedeprrafopredeter"/>
    <w:uiPriority w:val="99"/>
    <w:semiHidden/>
    <w:unhideWhenUsed/>
    <w:rsid w:val="008738E9"/>
    <w:rPr>
      <w:sz w:val="16"/>
      <w:szCs w:val="16"/>
    </w:rPr>
  </w:style>
  <w:style w:type="paragraph" w:styleId="Textocomentario">
    <w:name w:val="annotation text"/>
    <w:basedOn w:val="Normal"/>
    <w:link w:val="TextocomentarioCar"/>
    <w:uiPriority w:val="99"/>
    <w:semiHidden/>
    <w:unhideWhenUsed/>
    <w:rsid w:val="00873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38E9"/>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8738E9"/>
    <w:rPr>
      <w:b/>
      <w:bCs/>
    </w:rPr>
  </w:style>
  <w:style w:type="character" w:customStyle="1" w:styleId="AsuntodelcomentarioCar">
    <w:name w:val="Asunto del comentario Car"/>
    <w:basedOn w:val="TextocomentarioCar"/>
    <w:link w:val="Asuntodelcomentario"/>
    <w:uiPriority w:val="99"/>
    <w:semiHidden/>
    <w:rsid w:val="008738E9"/>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8738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8E9"/>
    <w:rPr>
      <w:rFonts w:ascii="Segoe UI" w:eastAsia="Calibri" w:hAnsi="Segoe UI" w:cs="Segoe UI"/>
      <w:color w:val="000000"/>
      <w:sz w:val="18"/>
      <w:szCs w:val="18"/>
    </w:rPr>
  </w:style>
  <w:style w:type="character" w:styleId="Mencinsinresolver">
    <w:name w:val="Unresolved Mention"/>
    <w:basedOn w:val="Fuentedeprrafopredeter"/>
    <w:uiPriority w:val="99"/>
    <w:semiHidden/>
    <w:unhideWhenUsed/>
    <w:rsid w:val="00C8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ndtools.com/pages/article/working-virtual-team.htm" TargetMode="External"/><Relationship Id="rId3" Type="http://schemas.openxmlformats.org/officeDocument/2006/relationships/settings" Target="settings.xml"/><Relationship Id="rId7" Type="http://schemas.openxmlformats.org/officeDocument/2006/relationships/hyperlink" Target="https://www.mindtools.com/pages/article/working-virtual-team.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216</Characters>
  <Application>Microsoft Office Word</Application>
  <DocSecurity>0</DocSecurity>
  <Lines>1</Lines>
  <Paragraphs>1</Paragraphs>
  <ScaleCrop>false</ScaleCrop>
  <HeadingPairs>
    <vt:vector size="6" baseType="variant">
      <vt:variant>
        <vt:lpstr>Rubrik</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Marta Muñoz</cp:lastModifiedBy>
  <cp:revision>2</cp:revision>
  <dcterms:created xsi:type="dcterms:W3CDTF">2023-06-29T09:11:00Z</dcterms:created>
  <dcterms:modified xsi:type="dcterms:W3CDTF">2023-06-29T09:11:00Z</dcterms:modified>
</cp:coreProperties>
</file>