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78317" w14:textId="77777777" w:rsidR="00BF73D8" w:rsidRDefault="00BF73D8">
      <w:pPr>
        <w:pBdr>
          <w:top w:val="nil"/>
          <w:left w:val="nil"/>
          <w:bottom w:val="nil"/>
          <w:right w:val="nil"/>
          <w:between w:val="nil"/>
        </w:pBdr>
        <w:spacing w:line="276" w:lineRule="auto"/>
      </w:pPr>
    </w:p>
    <w:p w14:paraId="339CB4D1" w14:textId="77777777" w:rsidR="00BF73D8" w:rsidRDefault="00000000">
      <w:pPr>
        <w:pBdr>
          <w:top w:val="nil"/>
          <w:left w:val="nil"/>
          <w:bottom w:val="nil"/>
          <w:right w:val="nil"/>
          <w:between w:val="nil"/>
        </w:pBdr>
        <w:ind w:left="3174"/>
        <w:rPr>
          <w:color w:val="000000"/>
          <w:sz w:val="20"/>
          <w:szCs w:val="20"/>
        </w:rPr>
      </w:pPr>
      <w:r>
        <w:rPr>
          <w:noProof/>
          <w:color w:val="000000"/>
          <w:sz w:val="20"/>
          <w:szCs w:val="20"/>
        </w:rPr>
        <w:drawing>
          <wp:inline distT="0" distB="0" distL="0" distR="0" wp14:anchorId="51D094E0" wp14:editId="49EC2BEB">
            <wp:extent cx="3499645" cy="1551051"/>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3499645" cy="1551051"/>
                    </a:xfrm>
                    <a:prstGeom prst="rect">
                      <a:avLst/>
                    </a:prstGeom>
                    <a:ln/>
                  </pic:spPr>
                </pic:pic>
              </a:graphicData>
            </a:graphic>
          </wp:inline>
        </w:drawing>
      </w:r>
    </w:p>
    <w:p w14:paraId="1DD176E4" w14:textId="77777777" w:rsidR="00BF73D8" w:rsidRDefault="00BF73D8">
      <w:pPr>
        <w:pBdr>
          <w:top w:val="nil"/>
          <w:left w:val="nil"/>
          <w:bottom w:val="nil"/>
          <w:right w:val="nil"/>
          <w:between w:val="nil"/>
        </w:pBdr>
        <w:rPr>
          <w:color w:val="000000"/>
          <w:sz w:val="29"/>
          <w:szCs w:val="29"/>
        </w:rPr>
      </w:pPr>
    </w:p>
    <w:p w14:paraId="001137B8" w14:textId="77777777" w:rsidR="000F2491" w:rsidRPr="000F2491" w:rsidRDefault="000F2491" w:rsidP="000A16A2">
      <w:pPr>
        <w:spacing w:before="81"/>
        <w:ind w:left="580" w:firstLine="1447"/>
        <w:rPr>
          <w:b/>
          <w:sz w:val="44"/>
          <w:szCs w:val="44"/>
          <w:lang w:val="es-ES"/>
        </w:rPr>
      </w:pPr>
      <w:r w:rsidRPr="000F2491">
        <w:rPr>
          <w:b/>
          <w:color w:val="1B3B64"/>
          <w:sz w:val="44"/>
          <w:szCs w:val="44"/>
          <w:u w:val="single"/>
          <w:lang w:val="es-ES"/>
        </w:rPr>
        <w:t>HABILIDADES PARA LA BÚSQUEDA DE EMPLEO REMOTO</w:t>
      </w:r>
      <w:r w:rsidRPr="000F2491">
        <w:rPr>
          <w:b/>
          <w:color w:val="1B3B64"/>
          <w:sz w:val="44"/>
          <w:szCs w:val="44"/>
          <w:lang w:val="es-ES"/>
        </w:rPr>
        <w:t xml:space="preserve"> PREPARACIÓN PARA LAS EVALUACIONES PREVIAS A LA ENTREVISTA</w:t>
      </w:r>
      <w:r>
        <w:rPr>
          <w:noProof/>
        </w:rPr>
        <mc:AlternateContent>
          <mc:Choice Requires="wps">
            <w:drawing>
              <wp:anchor distT="0" distB="0" distL="114300" distR="114300" simplePos="0" relativeHeight="251663360" behindDoc="1" locked="0" layoutInCell="1" hidden="0" allowOverlap="1" wp14:anchorId="40D8C5F8" wp14:editId="572F9442">
                <wp:simplePos x="0" y="0"/>
                <wp:positionH relativeFrom="column">
                  <wp:posOffset>1</wp:posOffset>
                </wp:positionH>
                <wp:positionV relativeFrom="paragraph">
                  <wp:posOffset>0</wp:posOffset>
                </wp:positionV>
                <wp:extent cx="7553325" cy="11068537"/>
                <wp:effectExtent l="0" t="0" r="0" b="0"/>
                <wp:wrapNone/>
                <wp:docPr id="5" name="Rectángulo 5"/>
                <wp:cNvGraphicFramePr/>
                <a:graphic xmlns:a="http://schemas.openxmlformats.org/drawingml/2006/main">
                  <a:graphicData uri="http://schemas.microsoft.com/office/word/2010/wordprocessingShape">
                    <wps:wsp>
                      <wps:cNvSpPr/>
                      <wps:spPr>
                        <a:xfrm>
                          <a:off x="1720150" y="0"/>
                          <a:ext cx="7327900" cy="7560000"/>
                        </a:xfrm>
                        <a:prstGeom prst="rect">
                          <a:avLst/>
                        </a:prstGeom>
                        <a:solidFill>
                          <a:srgbClr val="C8A3E3"/>
                        </a:solidFill>
                        <a:ln>
                          <a:noFill/>
                        </a:ln>
                      </wps:spPr>
                      <wps:txbx>
                        <w:txbxContent>
                          <w:p w14:paraId="3161629F" w14:textId="77777777" w:rsidR="000F2491" w:rsidRDefault="000F2491">
                            <w:pPr>
                              <w:textDirection w:val="btLr"/>
                            </w:pPr>
                          </w:p>
                        </w:txbxContent>
                      </wps:txbx>
                      <wps:bodyPr spcFirstLastPara="1" wrap="square" lIns="91425" tIns="91425" rIns="91425" bIns="91425" anchor="ctr" anchorCtr="0">
                        <a:noAutofit/>
                      </wps:bodyPr>
                    </wps:wsp>
                  </a:graphicData>
                </a:graphic>
              </wp:anchor>
            </w:drawing>
          </mc:Choice>
          <mc:Fallback>
            <w:pict>
              <v:rect w14:anchorId="40D8C5F8" id="Rectángulo 5" o:spid="_x0000_s1026" style="position:absolute;left:0;text-align:left;margin-left:0;margin-top:0;width:594.75pt;height:871.5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" fillcolor="#c8a3e3" stroked="f">
                <v:textbox inset="2.53958mm,2.53958mm,2.53958mm,2.53958mm">
                  <w:txbxContent>
                    <w:p w14:paraId="3161629F" w14:textId="77777777" w:rsidR="000F2491" w:rsidRDefault="000F2491">
                      <w:pPr>
                        <w:textDirection w:val="btLr"/>
                      </w:pPr>
                    </w:p>
                  </w:txbxContent>
                </v:textbox>
              </v:rect>
            </w:pict>
          </mc:Fallback>
        </mc:AlternateContent>
      </w:r>
    </w:p>
    <w:p w14:paraId="0A6CCE11" w14:textId="2F934C09" w:rsidR="00BF73D8" w:rsidRPr="000F2491" w:rsidRDefault="000F2491">
      <w:pPr>
        <w:spacing w:before="1"/>
        <w:ind w:left="2309"/>
        <w:rPr>
          <w:b/>
          <w:sz w:val="44"/>
          <w:szCs w:val="44"/>
          <w:lang w:val="es-ES"/>
        </w:rPr>
      </w:pPr>
      <w:r w:rsidRPr="000F2491">
        <w:rPr>
          <w:b/>
          <w:color w:val="1B3B64"/>
          <w:sz w:val="44"/>
          <w:szCs w:val="44"/>
          <w:lang w:val="es-ES"/>
        </w:rPr>
        <w:t>Y ENTREVISTAS COMPETITIVAS</w:t>
      </w:r>
    </w:p>
    <w:p w14:paraId="0B2A271D" w14:textId="77777777" w:rsidR="00BF73D8" w:rsidRPr="000F2491" w:rsidRDefault="00BF73D8">
      <w:pPr>
        <w:pBdr>
          <w:top w:val="nil"/>
          <w:left w:val="nil"/>
          <w:bottom w:val="nil"/>
          <w:right w:val="nil"/>
          <w:between w:val="nil"/>
        </w:pBdr>
        <w:spacing w:before="9"/>
        <w:rPr>
          <w:b/>
          <w:color w:val="000000"/>
          <w:sz w:val="63"/>
          <w:szCs w:val="63"/>
          <w:lang w:val="es-ES"/>
        </w:rPr>
      </w:pPr>
    </w:p>
    <w:p w14:paraId="03CAA36A" w14:textId="77777777" w:rsidR="000F2491" w:rsidRPr="000F2491" w:rsidRDefault="000F2491" w:rsidP="00A158EA">
      <w:pPr>
        <w:pStyle w:val="Ttulo1"/>
        <w:ind w:firstLine="328"/>
        <w:rPr>
          <w:lang w:val="es-ES"/>
        </w:rPr>
      </w:pPr>
      <w:r w:rsidRPr="000F2491">
        <w:rPr>
          <w:color w:val="001F5F"/>
          <w:lang w:val="es-ES"/>
        </w:rPr>
        <w:t>¿QUÉ ES LA EVALUACIÓN PREVIA A LA ENTREVISTA?</w:t>
      </w:r>
    </w:p>
    <w:p w14:paraId="0FEBCCE9" w14:textId="77777777" w:rsidR="000F2491" w:rsidRPr="000F2491" w:rsidRDefault="000F2491" w:rsidP="00A158EA">
      <w:pPr>
        <w:pBdr>
          <w:top w:val="nil"/>
          <w:left w:val="nil"/>
          <w:bottom w:val="nil"/>
          <w:right w:val="nil"/>
          <w:between w:val="nil"/>
        </w:pBdr>
        <w:spacing w:before="3"/>
        <w:ind w:left="388"/>
        <w:rPr>
          <w:color w:val="000000"/>
          <w:sz w:val="28"/>
          <w:szCs w:val="28"/>
          <w:lang w:val="es-ES"/>
        </w:rPr>
      </w:pPr>
      <w:r w:rsidRPr="000F2491">
        <w:rPr>
          <w:color w:val="000000"/>
          <w:sz w:val="28"/>
          <w:szCs w:val="28"/>
          <w:lang w:val="es-ES"/>
        </w:rPr>
        <w:t>El reclutamiento utiliza muchos métodos para tratar de predecir la capacidad de un candidato para desempeñarse en el trabajo. Las evaluaciones de trabajo son herramientas que generalmente perfilan la personalidad, el comportamiento y las habilidades de una persona.</w:t>
      </w:r>
    </w:p>
    <w:p w14:paraId="6420D159" w14:textId="77777777" w:rsidR="000F2491" w:rsidRPr="000F2491" w:rsidRDefault="000F2491" w:rsidP="00A158EA">
      <w:pPr>
        <w:pBdr>
          <w:top w:val="nil"/>
          <w:left w:val="nil"/>
          <w:bottom w:val="nil"/>
          <w:right w:val="nil"/>
          <w:between w:val="nil"/>
        </w:pBdr>
        <w:spacing w:before="11"/>
        <w:rPr>
          <w:color w:val="000000"/>
          <w:sz w:val="27"/>
          <w:szCs w:val="27"/>
          <w:lang w:val="es-ES"/>
        </w:rPr>
      </w:pPr>
    </w:p>
    <w:p w14:paraId="5A0C20D7" w14:textId="77777777" w:rsidR="000F2491" w:rsidRPr="000F2491" w:rsidRDefault="000F2491" w:rsidP="00A158EA">
      <w:pPr>
        <w:pBdr>
          <w:top w:val="nil"/>
          <w:left w:val="nil"/>
          <w:bottom w:val="nil"/>
          <w:right w:val="nil"/>
          <w:between w:val="nil"/>
        </w:pBdr>
        <w:spacing w:line="259" w:lineRule="auto"/>
        <w:ind w:left="328"/>
        <w:rPr>
          <w:color w:val="000000"/>
          <w:sz w:val="28"/>
          <w:szCs w:val="28"/>
          <w:lang w:val="es-ES"/>
        </w:rPr>
      </w:pPr>
      <w:r w:rsidRPr="000F2491">
        <w:rPr>
          <w:color w:val="000000"/>
          <w:sz w:val="28"/>
          <w:szCs w:val="28"/>
          <w:lang w:val="es-ES"/>
        </w:rPr>
        <w:t>Las pruebas previas a la entrevista benefician a los empleadores, los candidatos y la empresa, ya que hacen que la contratación sea más rápida y dan una mayor probabilidad de que los nuevos empleados tengan éxito en sus roles.</w:t>
      </w:r>
    </w:p>
    <w:p w14:paraId="1E54CC52" w14:textId="77777777" w:rsidR="000F2491" w:rsidRPr="000F2491" w:rsidRDefault="000F2491" w:rsidP="00A158EA">
      <w:pPr>
        <w:pBdr>
          <w:top w:val="nil"/>
          <w:left w:val="nil"/>
          <w:bottom w:val="nil"/>
          <w:right w:val="nil"/>
          <w:between w:val="nil"/>
        </w:pBdr>
        <w:spacing w:before="9"/>
        <w:rPr>
          <w:color w:val="000000"/>
          <w:sz w:val="41"/>
          <w:szCs w:val="41"/>
          <w:lang w:val="es-ES"/>
        </w:rPr>
      </w:pPr>
    </w:p>
    <w:p w14:paraId="362F3510" w14:textId="77777777" w:rsidR="000F2491" w:rsidRPr="000F2491" w:rsidRDefault="000F2491" w:rsidP="00A158EA">
      <w:pPr>
        <w:pBdr>
          <w:top w:val="nil"/>
          <w:left w:val="nil"/>
          <w:bottom w:val="nil"/>
          <w:right w:val="nil"/>
          <w:between w:val="nil"/>
        </w:pBdr>
        <w:spacing w:line="242" w:lineRule="auto"/>
        <w:ind w:left="328" w:right="118"/>
        <w:rPr>
          <w:color w:val="000000"/>
          <w:sz w:val="28"/>
          <w:szCs w:val="28"/>
          <w:lang w:val="es-ES"/>
        </w:rPr>
      </w:pPr>
      <w:r w:rsidRPr="000F2491">
        <w:rPr>
          <w:color w:val="000000"/>
          <w:sz w:val="28"/>
          <w:szCs w:val="28"/>
          <w:lang w:val="es-ES"/>
        </w:rPr>
        <w:t>Las evaluaciones previas a la entrevista se pueden agrupar en cinco categorías según su posición en el espectro de habilidades duras y habilidades blandas:</w:t>
      </w:r>
    </w:p>
    <w:p w14:paraId="4C138765" w14:textId="77777777" w:rsidR="000F2491" w:rsidRDefault="000F2491" w:rsidP="000F2491">
      <w:pPr>
        <w:numPr>
          <w:ilvl w:val="0"/>
          <w:numId w:val="3"/>
        </w:numPr>
        <w:pBdr>
          <w:top w:val="nil"/>
          <w:left w:val="nil"/>
          <w:bottom w:val="nil"/>
          <w:right w:val="nil"/>
          <w:between w:val="nil"/>
        </w:pBdr>
        <w:tabs>
          <w:tab w:val="left" w:pos="1109"/>
        </w:tabs>
        <w:spacing w:line="336" w:lineRule="auto"/>
        <w:rPr>
          <w:color w:val="000000"/>
          <w:sz w:val="28"/>
          <w:szCs w:val="28"/>
        </w:rPr>
      </w:pPr>
      <w:proofErr w:type="spellStart"/>
      <w:r>
        <w:rPr>
          <w:color w:val="000000"/>
          <w:sz w:val="28"/>
          <w:szCs w:val="28"/>
        </w:rPr>
        <w:t>Pruebas</w:t>
      </w:r>
      <w:proofErr w:type="spellEnd"/>
      <w:r>
        <w:rPr>
          <w:color w:val="000000"/>
          <w:sz w:val="28"/>
          <w:szCs w:val="28"/>
        </w:rPr>
        <w:t xml:space="preserve"> de </w:t>
      </w:r>
      <w:proofErr w:type="spellStart"/>
      <w:r>
        <w:rPr>
          <w:color w:val="000000"/>
          <w:sz w:val="28"/>
          <w:szCs w:val="28"/>
        </w:rPr>
        <w:t>habilidades</w:t>
      </w:r>
      <w:proofErr w:type="spellEnd"/>
      <w:r>
        <w:rPr>
          <w:color w:val="000000"/>
          <w:sz w:val="28"/>
          <w:szCs w:val="28"/>
        </w:rPr>
        <w:t xml:space="preserve"> </w:t>
      </w:r>
      <w:proofErr w:type="spellStart"/>
      <w:r>
        <w:rPr>
          <w:color w:val="000000"/>
          <w:sz w:val="28"/>
          <w:szCs w:val="28"/>
        </w:rPr>
        <w:t>duras</w:t>
      </w:r>
      <w:proofErr w:type="spellEnd"/>
    </w:p>
    <w:p w14:paraId="243E0CB4" w14:textId="77777777" w:rsidR="000F2491" w:rsidRDefault="000F2491" w:rsidP="000F2491">
      <w:pPr>
        <w:numPr>
          <w:ilvl w:val="0"/>
          <w:numId w:val="3"/>
        </w:numPr>
        <w:pBdr>
          <w:top w:val="nil"/>
          <w:left w:val="nil"/>
          <w:bottom w:val="nil"/>
          <w:right w:val="nil"/>
          <w:between w:val="nil"/>
        </w:pBdr>
        <w:tabs>
          <w:tab w:val="left" w:pos="1109"/>
        </w:tabs>
        <w:spacing w:before="1" w:line="341" w:lineRule="auto"/>
        <w:rPr>
          <w:color w:val="000000"/>
          <w:sz w:val="28"/>
          <w:szCs w:val="28"/>
        </w:rPr>
      </w:pPr>
      <w:proofErr w:type="spellStart"/>
      <w:r>
        <w:rPr>
          <w:color w:val="000000"/>
          <w:sz w:val="28"/>
          <w:szCs w:val="28"/>
        </w:rPr>
        <w:t>Pruebas</w:t>
      </w:r>
      <w:proofErr w:type="spellEnd"/>
      <w:r>
        <w:rPr>
          <w:color w:val="000000"/>
          <w:sz w:val="28"/>
          <w:szCs w:val="28"/>
        </w:rPr>
        <w:t xml:space="preserve"> de </w:t>
      </w:r>
      <w:proofErr w:type="spellStart"/>
      <w:r>
        <w:rPr>
          <w:color w:val="000000"/>
          <w:sz w:val="28"/>
          <w:szCs w:val="28"/>
        </w:rPr>
        <w:t>muestra</w:t>
      </w:r>
      <w:proofErr w:type="spellEnd"/>
      <w:r>
        <w:rPr>
          <w:color w:val="000000"/>
          <w:sz w:val="28"/>
          <w:szCs w:val="28"/>
        </w:rPr>
        <w:t xml:space="preserve"> de </w:t>
      </w:r>
      <w:proofErr w:type="spellStart"/>
      <w:r>
        <w:rPr>
          <w:color w:val="000000"/>
          <w:sz w:val="28"/>
          <w:szCs w:val="28"/>
        </w:rPr>
        <w:t>trabajo</w:t>
      </w:r>
      <w:proofErr w:type="spellEnd"/>
    </w:p>
    <w:p w14:paraId="7B7A1527" w14:textId="77777777" w:rsidR="000F2491" w:rsidRDefault="000F2491" w:rsidP="000F2491">
      <w:pPr>
        <w:numPr>
          <w:ilvl w:val="0"/>
          <w:numId w:val="3"/>
        </w:numPr>
        <w:pBdr>
          <w:top w:val="nil"/>
          <w:left w:val="nil"/>
          <w:bottom w:val="nil"/>
          <w:right w:val="nil"/>
          <w:between w:val="nil"/>
        </w:pBdr>
        <w:tabs>
          <w:tab w:val="left" w:pos="1109"/>
        </w:tabs>
        <w:spacing w:line="341" w:lineRule="auto"/>
        <w:rPr>
          <w:color w:val="000000"/>
          <w:sz w:val="28"/>
          <w:szCs w:val="28"/>
        </w:rPr>
      </w:pPr>
      <w:r>
        <w:rPr>
          <w:color w:val="000000"/>
          <w:sz w:val="28"/>
          <w:szCs w:val="28"/>
        </w:rPr>
        <w:t xml:space="preserve">La </w:t>
      </w:r>
      <w:proofErr w:type="spellStart"/>
      <w:r>
        <w:rPr>
          <w:color w:val="000000"/>
          <w:sz w:val="28"/>
          <w:szCs w:val="28"/>
        </w:rPr>
        <w:t>evaluación</w:t>
      </w:r>
      <w:proofErr w:type="spellEnd"/>
      <w:r>
        <w:rPr>
          <w:color w:val="000000"/>
          <w:sz w:val="28"/>
          <w:szCs w:val="28"/>
        </w:rPr>
        <w:t xml:space="preserve"> de la </w:t>
      </w:r>
      <w:proofErr w:type="spellStart"/>
      <w:r>
        <w:rPr>
          <w:color w:val="000000"/>
          <w:sz w:val="28"/>
          <w:szCs w:val="28"/>
        </w:rPr>
        <w:t>entrevista</w:t>
      </w:r>
      <w:proofErr w:type="spellEnd"/>
    </w:p>
    <w:p w14:paraId="158A691D" w14:textId="77777777" w:rsidR="000F2491" w:rsidRDefault="000F2491" w:rsidP="000F2491">
      <w:pPr>
        <w:numPr>
          <w:ilvl w:val="0"/>
          <w:numId w:val="3"/>
        </w:numPr>
        <w:pBdr>
          <w:top w:val="nil"/>
          <w:left w:val="nil"/>
          <w:bottom w:val="nil"/>
          <w:right w:val="nil"/>
          <w:between w:val="nil"/>
        </w:pBdr>
        <w:tabs>
          <w:tab w:val="left" w:pos="1109"/>
        </w:tabs>
        <w:spacing w:before="1" w:line="342" w:lineRule="auto"/>
        <w:rPr>
          <w:color w:val="000000"/>
          <w:sz w:val="28"/>
          <w:szCs w:val="28"/>
        </w:rPr>
      </w:pPr>
      <w:proofErr w:type="spellStart"/>
      <w:r>
        <w:rPr>
          <w:color w:val="000000"/>
          <w:sz w:val="28"/>
          <w:szCs w:val="28"/>
        </w:rPr>
        <w:t>Pruebas</w:t>
      </w:r>
      <w:proofErr w:type="spellEnd"/>
      <w:r>
        <w:rPr>
          <w:color w:val="000000"/>
          <w:sz w:val="28"/>
          <w:szCs w:val="28"/>
        </w:rPr>
        <w:t xml:space="preserve"> de </w:t>
      </w:r>
      <w:proofErr w:type="spellStart"/>
      <w:r>
        <w:rPr>
          <w:color w:val="000000"/>
          <w:sz w:val="28"/>
          <w:szCs w:val="28"/>
        </w:rPr>
        <w:t>capacidad</w:t>
      </w:r>
      <w:proofErr w:type="spellEnd"/>
      <w:r>
        <w:rPr>
          <w:color w:val="000000"/>
          <w:sz w:val="28"/>
          <w:szCs w:val="28"/>
        </w:rPr>
        <w:t xml:space="preserve"> </w:t>
      </w:r>
      <w:proofErr w:type="spellStart"/>
      <w:r>
        <w:rPr>
          <w:color w:val="000000"/>
          <w:sz w:val="28"/>
          <w:szCs w:val="28"/>
        </w:rPr>
        <w:t>cognitiva</w:t>
      </w:r>
      <w:proofErr w:type="spellEnd"/>
    </w:p>
    <w:p w14:paraId="79EF3F65" w14:textId="77777777" w:rsidR="000F2491" w:rsidRDefault="000F2491" w:rsidP="000F2491">
      <w:pPr>
        <w:numPr>
          <w:ilvl w:val="0"/>
          <w:numId w:val="3"/>
        </w:numPr>
        <w:pBdr>
          <w:top w:val="nil"/>
          <w:left w:val="nil"/>
          <w:bottom w:val="nil"/>
          <w:right w:val="nil"/>
          <w:between w:val="nil"/>
        </w:pBdr>
        <w:tabs>
          <w:tab w:val="left" w:pos="1109"/>
        </w:tabs>
        <w:spacing w:line="342" w:lineRule="auto"/>
        <w:rPr>
          <w:color w:val="000000"/>
          <w:sz w:val="28"/>
          <w:szCs w:val="28"/>
        </w:rPr>
      </w:pPr>
      <w:proofErr w:type="spellStart"/>
      <w:r>
        <w:rPr>
          <w:color w:val="000000"/>
          <w:sz w:val="28"/>
          <w:szCs w:val="28"/>
        </w:rPr>
        <w:t>Pruebas</w:t>
      </w:r>
      <w:proofErr w:type="spellEnd"/>
      <w:r>
        <w:rPr>
          <w:color w:val="000000"/>
          <w:sz w:val="28"/>
          <w:szCs w:val="28"/>
        </w:rPr>
        <w:t xml:space="preserve"> de </w:t>
      </w:r>
      <w:proofErr w:type="spellStart"/>
      <w:r>
        <w:rPr>
          <w:color w:val="000000"/>
          <w:sz w:val="28"/>
          <w:szCs w:val="28"/>
        </w:rPr>
        <w:t>personalidad</w:t>
      </w:r>
      <w:proofErr w:type="spellEnd"/>
    </w:p>
    <w:p w14:paraId="040837D4" w14:textId="77777777" w:rsidR="000F2491" w:rsidRPr="000F2491" w:rsidRDefault="000F2491" w:rsidP="00AD1694">
      <w:pPr>
        <w:pStyle w:val="Ttulo1"/>
        <w:spacing w:before="253" w:line="368" w:lineRule="auto"/>
        <w:ind w:firstLine="328"/>
        <w:rPr>
          <w:lang w:val="es-ES"/>
        </w:rPr>
      </w:pPr>
      <w:r w:rsidRPr="000F2491">
        <w:rPr>
          <w:color w:val="001F5F"/>
          <w:lang w:val="es-ES"/>
        </w:rPr>
        <w:t>¿CÓMO PREPARARSE PARA UNA ENTREVISTA DE TRABAJO COMPETITIVA?</w:t>
      </w:r>
    </w:p>
    <w:p w14:paraId="3833465A" w14:textId="77777777" w:rsidR="000F2491" w:rsidRPr="000F2491" w:rsidRDefault="000F2491" w:rsidP="000F2491">
      <w:pPr>
        <w:numPr>
          <w:ilvl w:val="0"/>
          <w:numId w:val="4"/>
        </w:numPr>
        <w:pBdr>
          <w:top w:val="nil"/>
          <w:left w:val="nil"/>
          <w:bottom w:val="nil"/>
          <w:right w:val="nil"/>
          <w:between w:val="nil"/>
        </w:pBdr>
        <w:tabs>
          <w:tab w:val="left" w:pos="1049"/>
        </w:tabs>
        <w:ind w:left="1048" w:hanging="361"/>
        <w:rPr>
          <w:color w:val="000000"/>
          <w:sz w:val="28"/>
          <w:szCs w:val="28"/>
          <w:lang w:val="es-ES"/>
        </w:rPr>
      </w:pPr>
      <w:r w:rsidRPr="000F2491">
        <w:rPr>
          <w:color w:val="000000"/>
          <w:sz w:val="28"/>
          <w:szCs w:val="28"/>
          <w:lang w:val="es-ES"/>
        </w:rPr>
        <w:t>Revise cuidadosamente la descripción del trabajo</w:t>
      </w:r>
    </w:p>
    <w:p w14:paraId="221EACA2" w14:textId="77777777" w:rsidR="000F2491" w:rsidRPr="000F2491" w:rsidRDefault="000F2491" w:rsidP="000F2491">
      <w:pPr>
        <w:numPr>
          <w:ilvl w:val="0"/>
          <w:numId w:val="4"/>
        </w:numPr>
        <w:pBdr>
          <w:top w:val="nil"/>
          <w:left w:val="nil"/>
          <w:bottom w:val="nil"/>
          <w:right w:val="nil"/>
          <w:between w:val="nil"/>
        </w:pBdr>
        <w:tabs>
          <w:tab w:val="left" w:pos="1049"/>
        </w:tabs>
        <w:spacing w:before="25"/>
        <w:ind w:left="1048" w:hanging="361"/>
        <w:rPr>
          <w:color w:val="000000"/>
          <w:sz w:val="28"/>
          <w:szCs w:val="28"/>
          <w:lang w:val="es-ES"/>
        </w:rPr>
      </w:pPr>
      <w:r w:rsidRPr="000F2491">
        <w:rPr>
          <w:color w:val="000000"/>
          <w:sz w:val="28"/>
          <w:szCs w:val="28"/>
          <w:lang w:val="es-ES"/>
        </w:rPr>
        <w:t>Conocer la empresa y el rol (por ejemplo, los productos o servicios de la empresa)</w:t>
      </w:r>
    </w:p>
    <w:p w14:paraId="0DD196B3" w14:textId="77777777" w:rsidR="000F2491" w:rsidRPr="000F2491" w:rsidRDefault="000F2491" w:rsidP="000F2491">
      <w:pPr>
        <w:numPr>
          <w:ilvl w:val="0"/>
          <w:numId w:val="4"/>
        </w:numPr>
        <w:pBdr>
          <w:top w:val="nil"/>
          <w:left w:val="nil"/>
          <w:bottom w:val="nil"/>
          <w:right w:val="nil"/>
          <w:between w:val="nil"/>
        </w:pBdr>
        <w:tabs>
          <w:tab w:val="left" w:pos="1049"/>
        </w:tabs>
        <w:spacing w:before="25"/>
        <w:ind w:left="1048" w:hanging="361"/>
        <w:rPr>
          <w:color w:val="000000"/>
          <w:sz w:val="28"/>
          <w:szCs w:val="28"/>
          <w:lang w:val="es-ES"/>
        </w:rPr>
      </w:pPr>
      <w:r w:rsidRPr="000F2491">
        <w:rPr>
          <w:color w:val="000000"/>
          <w:sz w:val="28"/>
          <w:szCs w:val="28"/>
          <w:lang w:val="es-ES"/>
        </w:rPr>
        <w:t>Anote los pros y los contras de solicitar este puesto</w:t>
      </w:r>
    </w:p>
    <w:p w14:paraId="3C8F0E52" w14:textId="77777777" w:rsidR="000F2491" w:rsidRDefault="000F2491" w:rsidP="000F2491">
      <w:pPr>
        <w:numPr>
          <w:ilvl w:val="0"/>
          <w:numId w:val="4"/>
        </w:numPr>
        <w:pBdr>
          <w:top w:val="nil"/>
          <w:left w:val="nil"/>
          <w:bottom w:val="nil"/>
          <w:right w:val="nil"/>
          <w:between w:val="nil"/>
        </w:pBdr>
        <w:tabs>
          <w:tab w:val="left" w:pos="1049"/>
        </w:tabs>
        <w:spacing w:before="27"/>
        <w:ind w:left="1048" w:hanging="361"/>
        <w:rPr>
          <w:color w:val="000000"/>
          <w:sz w:val="28"/>
          <w:szCs w:val="28"/>
        </w:rPr>
      </w:pPr>
      <w:proofErr w:type="spellStart"/>
      <w:r>
        <w:rPr>
          <w:color w:val="000000"/>
          <w:sz w:val="28"/>
          <w:szCs w:val="28"/>
        </w:rPr>
        <w:t>Entiende</w:t>
      </w:r>
      <w:proofErr w:type="spellEnd"/>
      <w:r>
        <w:rPr>
          <w:color w:val="000000"/>
          <w:sz w:val="28"/>
          <w:szCs w:val="28"/>
        </w:rPr>
        <w:t xml:space="preserve"> </w:t>
      </w:r>
      <w:proofErr w:type="spellStart"/>
      <w:r>
        <w:rPr>
          <w:color w:val="000000"/>
          <w:sz w:val="28"/>
          <w:szCs w:val="28"/>
        </w:rPr>
        <w:t>tu</w:t>
      </w:r>
      <w:proofErr w:type="spellEnd"/>
      <w:r>
        <w:rPr>
          <w:color w:val="000000"/>
          <w:sz w:val="28"/>
          <w:szCs w:val="28"/>
        </w:rPr>
        <w:t xml:space="preserve"> </w:t>
      </w:r>
      <w:proofErr w:type="spellStart"/>
      <w:r>
        <w:rPr>
          <w:color w:val="000000"/>
          <w:sz w:val="28"/>
          <w:szCs w:val="28"/>
        </w:rPr>
        <w:t>motivación</w:t>
      </w:r>
      <w:proofErr w:type="spellEnd"/>
    </w:p>
    <w:p w14:paraId="57252998" w14:textId="77777777" w:rsidR="000F2491" w:rsidRPr="000F2491" w:rsidRDefault="000F2491" w:rsidP="000F2491">
      <w:pPr>
        <w:numPr>
          <w:ilvl w:val="0"/>
          <w:numId w:val="4"/>
        </w:numPr>
        <w:pBdr>
          <w:top w:val="nil"/>
          <w:left w:val="nil"/>
          <w:bottom w:val="nil"/>
          <w:right w:val="nil"/>
          <w:between w:val="nil"/>
        </w:pBdr>
        <w:tabs>
          <w:tab w:val="left" w:pos="1049"/>
        </w:tabs>
        <w:spacing w:before="26"/>
        <w:ind w:left="1048" w:hanging="361"/>
        <w:rPr>
          <w:color w:val="000000"/>
          <w:sz w:val="28"/>
          <w:szCs w:val="28"/>
          <w:lang w:val="es-ES"/>
        </w:rPr>
      </w:pPr>
      <w:r w:rsidRPr="000F2491">
        <w:rPr>
          <w:color w:val="000000"/>
          <w:sz w:val="28"/>
          <w:szCs w:val="28"/>
          <w:lang w:val="es-ES"/>
        </w:rPr>
        <w:t>Preparar respuestas a preguntas comunes de la entrevista</w:t>
      </w:r>
    </w:p>
    <w:p w14:paraId="47B982D6" w14:textId="77777777" w:rsidR="000F2491" w:rsidRPr="000F2491" w:rsidRDefault="000F2491" w:rsidP="000F2491">
      <w:pPr>
        <w:numPr>
          <w:ilvl w:val="0"/>
          <w:numId w:val="4"/>
        </w:numPr>
        <w:pBdr>
          <w:top w:val="nil"/>
          <w:left w:val="nil"/>
          <w:bottom w:val="nil"/>
          <w:right w:val="nil"/>
          <w:between w:val="nil"/>
        </w:pBdr>
        <w:tabs>
          <w:tab w:val="left" w:pos="1049"/>
        </w:tabs>
        <w:spacing w:before="25"/>
        <w:ind w:left="1048" w:hanging="361"/>
        <w:rPr>
          <w:color w:val="000000"/>
          <w:sz w:val="28"/>
          <w:szCs w:val="28"/>
          <w:lang w:val="es-ES"/>
        </w:rPr>
      </w:pPr>
      <w:r w:rsidRPr="000F2491">
        <w:rPr>
          <w:color w:val="000000"/>
          <w:sz w:val="28"/>
          <w:szCs w:val="28"/>
          <w:lang w:val="es-ES"/>
        </w:rPr>
        <w:t>Comprender la importancia de los lenguajes corporales y el tono de voz</w:t>
      </w:r>
    </w:p>
    <w:p w14:paraId="32DD24AF" w14:textId="77777777" w:rsidR="000F2491" w:rsidRDefault="000F2491" w:rsidP="000F2491">
      <w:pPr>
        <w:numPr>
          <w:ilvl w:val="0"/>
          <w:numId w:val="4"/>
        </w:numPr>
        <w:pBdr>
          <w:top w:val="nil"/>
          <w:left w:val="nil"/>
          <w:bottom w:val="nil"/>
          <w:right w:val="nil"/>
          <w:between w:val="nil"/>
        </w:pBdr>
        <w:tabs>
          <w:tab w:val="left" w:pos="1049"/>
        </w:tabs>
        <w:spacing w:before="25"/>
        <w:ind w:left="1048" w:hanging="361"/>
        <w:rPr>
          <w:color w:val="000000"/>
          <w:sz w:val="28"/>
          <w:szCs w:val="28"/>
        </w:rPr>
      </w:pPr>
      <w:proofErr w:type="spellStart"/>
      <w:r>
        <w:rPr>
          <w:color w:val="000000"/>
          <w:sz w:val="28"/>
          <w:szCs w:val="28"/>
        </w:rPr>
        <w:t>Haga</w:t>
      </w:r>
      <w:proofErr w:type="spellEnd"/>
      <w:r>
        <w:rPr>
          <w:color w:val="000000"/>
          <w:sz w:val="28"/>
          <w:szCs w:val="28"/>
        </w:rPr>
        <w:t xml:space="preserve"> las </w:t>
      </w:r>
      <w:proofErr w:type="spellStart"/>
      <w:r>
        <w:rPr>
          <w:color w:val="000000"/>
          <w:sz w:val="28"/>
          <w:szCs w:val="28"/>
        </w:rPr>
        <w:t>preguntas</w:t>
      </w:r>
      <w:proofErr w:type="spellEnd"/>
      <w:r>
        <w:rPr>
          <w:color w:val="000000"/>
          <w:sz w:val="28"/>
          <w:szCs w:val="28"/>
        </w:rPr>
        <w:t xml:space="preserve"> </w:t>
      </w:r>
      <w:proofErr w:type="spellStart"/>
      <w:r>
        <w:rPr>
          <w:color w:val="000000"/>
          <w:sz w:val="28"/>
          <w:szCs w:val="28"/>
        </w:rPr>
        <w:t>correctas</w:t>
      </w:r>
      <w:proofErr w:type="spellEnd"/>
    </w:p>
    <w:p w14:paraId="68D5185A" w14:textId="77777777" w:rsidR="000F2491" w:rsidRPr="000F2491" w:rsidRDefault="000F2491" w:rsidP="000F2491">
      <w:pPr>
        <w:numPr>
          <w:ilvl w:val="0"/>
          <w:numId w:val="4"/>
        </w:numPr>
        <w:pBdr>
          <w:top w:val="nil"/>
          <w:left w:val="nil"/>
          <w:bottom w:val="nil"/>
          <w:right w:val="nil"/>
          <w:between w:val="nil"/>
        </w:pBdr>
        <w:tabs>
          <w:tab w:val="left" w:pos="1049"/>
        </w:tabs>
        <w:spacing w:before="25"/>
        <w:ind w:left="1048" w:hanging="361"/>
        <w:rPr>
          <w:color w:val="000000"/>
          <w:sz w:val="28"/>
          <w:szCs w:val="28"/>
          <w:lang w:val="es-ES"/>
        </w:rPr>
      </w:pPr>
      <w:r w:rsidRPr="000F2491">
        <w:rPr>
          <w:color w:val="000000"/>
          <w:sz w:val="28"/>
          <w:szCs w:val="28"/>
          <w:lang w:val="es-ES"/>
        </w:rPr>
        <w:t>Practique el uso de entrevistas simuladas</w:t>
      </w:r>
    </w:p>
    <w:p w14:paraId="5214192C" w14:textId="77777777" w:rsidR="000F2491" w:rsidRDefault="000F2491" w:rsidP="000F2491">
      <w:pPr>
        <w:numPr>
          <w:ilvl w:val="0"/>
          <w:numId w:val="4"/>
        </w:numPr>
        <w:pBdr>
          <w:top w:val="nil"/>
          <w:left w:val="nil"/>
          <w:bottom w:val="nil"/>
          <w:right w:val="nil"/>
          <w:between w:val="nil"/>
        </w:pBdr>
        <w:tabs>
          <w:tab w:val="left" w:pos="1049"/>
        </w:tabs>
        <w:spacing w:before="27"/>
        <w:ind w:left="1048" w:hanging="361"/>
        <w:rPr>
          <w:color w:val="000000"/>
          <w:sz w:val="28"/>
          <w:szCs w:val="28"/>
        </w:rPr>
      </w:pPr>
      <w:proofErr w:type="spellStart"/>
      <w:r>
        <w:rPr>
          <w:color w:val="000000"/>
          <w:sz w:val="28"/>
          <w:szCs w:val="28"/>
        </w:rPr>
        <w:t>Revisa</w:t>
      </w:r>
      <w:proofErr w:type="spellEnd"/>
      <w:r>
        <w:rPr>
          <w:color w:val="000000"/>
          <w:sz w:val="28"/>
          <w:szCs w:val="28"/>
        </w:rPr>
        <w:t xml:space="preserve"> </w:t>
      </w:r>
      <w:proofErr w:type="spellStart"/>
      <w:r>
        <w:rPr>
          <w:color w:val="000000"/>
          <w:sz w:val="28"/>
          <w:szCs w:val="28"/>
        </w:rPr>
        <w:t>tu</w:t>
      </w:r>
      <w:proofErr w:type="spellEnd"/>
      <w:r>
        <w:rPr>
          <w:color w:val="000000"/>
          <w:sz w:val="28"/>
          <w:szCs w:val="28"/>
        </w:rPr>
        <w:t xml:space="preserve"> </w:t>
      </w:r>
      <w:proofErr w:type="spellStart"/>
      <w:r>
        <w:rPr>
          <w:color w:val="000000"/>
          <w:sz w:val="28"/>
          <w:szCs w:val="28"/>
        </w:rPr>
        <w:t>currículum</w:t>
      </w:r>
      <w:proofErr w:type="spellEnd"/>
    </w:p>
    <w:p w14:paraId="313C0FB5" w14:textId="77777777" w:rsidR="00BF73D8" w:rsidRDefault="00BF73D8">
      <w:pPr>
        <w:pBdr>
          <w:top w:val="nil"/>
          <w:left w:val="nil"/>
          <w:bottom w:val="nil"/>
          <w:right w:val="nil"/>
          <w:between w:val="nil"/>
        </w:pBdr>
        <w:rPr>
          <w:color w:val="000000"/>
          <w:sz w:val="36"/>
          <w:szCs w:val="36"/>
        </w:rPr>
      </w:pPr>
    </w:p>
    <w:p w14:paraId="5582D7D1" w14:textId="77777777" w:rsidR="000F2491" w:rsidRPr="000F2491" w:rsidRDefault="000F2491" w:rsidP="00840449">
      <w:pPr>
        <w:pStyle w:val="Ttulo1"/>
        <w:ind w:firstLine="328"/>
        <w:rPr>
          <w:lang w:val="es-ES"/>
        </w:rPr>
      </w:pPr>
      <w:r w:rsidRPr="000F2491">
        <w:rPr>
          <w:color w:val="001F5F"/>
          <w:lang w:val="es-ES"/>
        </w:rPr>
        <w:t>¿CUÁLES SON LAS PREGUNTAS MÁS COMUNES DE LA ENTREVISTA?</w:t>
      </w:r>
    </w:p>
    <w:p w14:paraId="14D497AF" w14:textId="179E4711" w:rsidR="00BF73D8" w:rsidRPr="000F2491" w:rsidRDefault="000F2491">
      <w:pPr>
        <w:pBdr>
          <w:top w:val="nil"/>
          <w:left w:val="nil"/>
          <w:bottom w:val="nil"/>
          <w:right w:val="nil"/>
          <w:between w:val="nil"/>
        </w:pBdr>
        <w:spacing w:before="1"/>
        <w:ind w:left="328" w:right="109"/>
        <w:jc w:val="both"/>
        <w:rPr>
          <w:color w:val="000000"/>
          <w:sz w:val="28"/>
          <w:szCs w:val="28"/>
          <w:lang w:val="es-ES"/>
        </w:rPr>
      </w:pPr>
      <w:r w:rsidRPr="000F2491">
        <w:rPr>
          <w:color w:val="000000"/>
          <w:sz w:val="28"/>
          <w:szCs w:val="28"/>
          <w:lang w:val="es-ES"/>
        </w:rPr>
        <w:t xml:space="preserve">No es una sorpresa que las preguntas de la entrevista ayuden a los reclutadores a evaluar si un candidato es adecuado para un puesto de trabajo específico. A menudo las preguntas de la entrevista se repiten; Por lo tanto, se recomienda obtener una lista de las preguntas más frecuentes durante una </w:t>
      </w:r>
      <w:proofErr w:type="gramStart"/>
      <w:r w:rsidRPr="000F2491">
        <w:rPr>
          <w:color w:val="000000"/>
          <w:sz w:val="28"/>
          <w:szCs w:val="28"/>
          <w:lang w:val="es-ES"/>
        </w:rPr>
        <w:t>entrevista.</w:t>
      </w:r>
      <w:r w:rsidR="00000000" w:rsidRPr="000F2491">
        <w:rPr>
          <w:color w:val="000000"/>
          <w:sz w:val="28"/>
          <w:szCs w:val="28"/>
          <w:lang w:val="es-ES"/>
        </w:rPr>
        <w:t>.</w:t>
      </w:r>
      <w:proofErr w:type="gramEnd"/>
    </w:p>
    <w:p w14:paraId="5B9B9810" w14:textId="77777777" w:rsidR="000F2491" w:rsidRPr="000F2491" w:rsidRDefault="000F2491" w:rsidP="000F2491">
      <w:pPr>
        <w:numPr>
          <w:ilvl w:val="0"/>
          <w:numId w:val="5"/>
        </w:numPr>
        <w:pBdr>
          <w:top w:val="nil"/>
          <w:left w:val="nil"/>
          <w:bottom w:val="nil"/>
          <w:right w:val="nil"/>
          <w:between w:val="nil"/>
        </w:pBdr>
        <w:tabs>
          <w:tab w:val="left" w:pos="1049"/>
        </w:tabs>
        <w:ind w:left="1048" w:hanging="361"/>
        <w:rPr>
          <w:color w:val="000000"/>
          <w:sz w:val="28"/>
          <w:szCs w:val="28"/>
          <w:lang w:val="es-ES"/>
        </w:rPr>
      </w:pPr>
      <w:r w:rsidRPr="000F2491">
        <w:rPr>
          <w:color w:val="000000"/>
          <w:sz w:val="28"/>
          <w:szCs w:val="28"/>
          <w:lang w:val="es-ES"/>
        </w:rPr>
        <w:t>¿Cómo te describirías a ti mismo?</w:t>
      </w:r>
    </w:p>
    <w:p w14:paraId="7B258BF4" w14:textId="77777777" w:rsidR="000F2491" w:rsidRPr="000F2491" w:rsidRDefault="000F2491" w:rsidP="000F2491">
      <w:pPr>
        <w:numPr>
          <w:ilvl w:val="0"/>
          <w:numId w:val="5"/>
        </w:numPr>
        <w:pBdr>
          <w:top w:val="nil"/>
          <w:left w:val="nil"/>
          <w:bottom w:val="nil"/>
          <w:right w:val="nil"/>
          <w:between w:val="nil"/>
        </w:pBdr>
        <w:tabs>
          <w:tab w:val="left" w:pos="1049"/>
        </w:tabs>
        <w:spacing w:before="25"/>
        <w:ind w:left="1048" w:hanging="361"/>
        <w:rPr>
          <w:color w:val="000000"/>
          <w:sz w:val="28"/>
          <w:szCs w:val="28"/>
          <w:lang w:val="es-ES"/>
        </w:rPr>
      </w:pPr>
      <w:r w:rsidRPr="000F2491">
        <w:rPr>
          <w:color w:val="000000"/>
          <w:sz w:val="28"/>
          <w:szCs w:val="28"/>
          <w:lang w:val="es-ES"/>
        </w:rPr>
        <w:t>¿Por qué quieres trabajar aquí?</w:t>
      </w:r>
    </w:p>
    <w:p w14:paraId="6A77104A" w14:textId="77777777" w:rsidR="000F2491" w:rsidRDefault="000F2491" w:rsidP="000F2491">
      <w:pPr>
        <w:numPr>
          <w:ilvl w:val="0"/>
          <w:numId w:val="5"/>
        </w:numPr>
        <w:pBdr>
          <w:top w:val="nil"/>
          <w:left w:val="nil"/>
          <w:bottom w:val="nil"/>
          <w:right w:val="nil"/>
          <w:between w:val="nil"/>
        </w:pBdr>
        <w:tabs>
          <w:tab w:val="left" w:pos="1049"/>
        </w:tabs>
        <w:spacing w:before="26"/>
        <w:ind w:left="1048" w:hanging="361"/>
        <w:rPr>
          <w:color w:val="000000"/>
          <w:sz w:val="28"/>
          <w:szCs w:val="28"/>
        </w:rPr>
      </w:pPr>
      <w:r>
        <w:rPr>
          <w:color w:val="000000"/>
          <w:sz w:val="28"/>
          <w:szCs w:val="28"/>
        </w:rPr>
        <w:t>¿</w:t>
      </w:r>
      <w:proofErr w:type="spellStart"/>
      <w:r>
        <w:rPr>
          <w:color w:val="000000"/>
          <w:sz w:val="28"/>
          <w:szCs w:val="28"/>
        </w:rPr>
        <w:t>Qué</w:t>
      </w:r>
      <w:proofErr w:type="spellEnd"/>
      <w:r>
        <w:rPr>
          <w:color w:val="000000"/>
          <w:sz w:val="28"/>
          <w:szCs w:val="28"/>
        </w:rPr>
        <w:t xml:space="preserve"> </w:t>
      </w:r>
      <w:proofErr w:type="spellStart"/>
      <w:r>
        <w:rPr>
          <w:color w:val="000000"/>
          <w:sz w:val="28"/>
          <w:szCs w:val="28"/>
        </w:rPr>
        <w:t>te</w:t>
      </w:r>
      <w:proofErr w:type="spellEnd"/>
      <w:r>
        <w:rPr>
          <w:color w:val="000000"/>
          <w:sz w:val="28"/>
          <w:szCs w:val="28"/>
        </w:rPr>
        <w:t xml:space="preserve"> </w:t>
      </w:r>
      <w:proofErr w:type="spellStart"/>
      <w:r>
        <w:rPr>
          <w:color w:val="000000"/>
          <w:sz w:val="28"/>
          <w:szCs w:val="28"/>
        </w:rPr>
        <w:t>motiva</w:t>
      </w:r>
      <w:proofErr w:type="spellEnd"/>
      <w:r>
        <w:rPr>
          <w:color w:val="000000"/>
          <w:sz w:val="28"/>
          <w:szCs w:val="28"/>
        </w:rPr>
        <w:t>?</w:t>
      </w:r>
    </w:p>
    <w:p w14:paraId="74B8E270" w14:textId="77777777" w:rsidR="000F2491" w:rsidRPr="000F2491" w:rsidRDefault="000F2491" w:rsidP="000F2491">
      <w:pPr>
        <w:numPr>
          <w:ilvl w:val="0"/>
          <w:numId w:val="5"/>
        </w:numPr>
        <w:pBdr>
          <w:top w:val="nil"/>
          <w:left w:val="nil"/>
          <w:bottom w:val="nil"/>
          <w:right w:val="nil"/>
          <w:between w:val="nil"/>
        </w:pBdr>
        <w:tabs>
          <w:tab w:val="left" w:pos="1049"/>
        </w:tabs>
        <w:spacing w:before="25"/>
        <w:ind w:left="1048" w:hanging="361"/>
        <w:rPr>
          <w:color w:val="000000"/>
          <w:sz w:val="28"/>
          <w:szCs w:val="28"/>
          <w:lang w:val="es-ES"/>
        </w:rPr>
      </w:pPr>
      <w:r w:rsidRPr="000F2491">
        <w:rPr>
          <w:color w:val="000000"/>
          <w:sz w:val="28"/>
          <w:szCs w:val="28"/>
          <w:lang w:val="es-ES"/>
        </w:rPr>
        <w:t>¿Cuáles son tus mayores fortalezas?</w:t>
      </w:r>
    </w:p>
    <w:p w14:paraId="73D3D0AE" w14:textId="77777777" w:rsidR="000F2491" w:rsidRDefault="000F2491" w:rsidP="000F2491">
      <w:pPr>
        <w:numPr>
          <w:ilvl w:val="0"/>
          <w:numId w:val="5"/>
        </w:numPr>
        <w:pBdr>
          <w:top w:val="nil"/>
          <w:left w:val="nil"/>
          <w:bottom w:val="nil"/>
          <w:right w:val="nil"/>
          <w:between w:val="nil"/>
        </w:pBdr>
        <w:tabs>
          <w:tab w:val="left" w:pos="1049"/>
        </w:tabs>
        <w:spacing w:before="25"/>
        <w:ind w:left="1048" w:hanging="361"/>
        <w:rPr>
          <w:color w:val="000000"/>
          <w:sz w:val="28"/>
          <w:szCs w:val="28"/>
        </w:rPr>
      </w:pPr>
      <w:r>
        <w:rPr>
          <w:color w:val="000000"/>
          <w:sz w:val="28"/>
          <w:szCs w:val="28"/>
        </w:rPr>
        <w:t>¿</w:t>
      </w:r>
      <w:proofErr w:type="spellStart"/>
      <w:r>
        <w:rPr>
          <w:color w:val="000000"/>
          <w:sz w:val="28"/>
          <w:szCs w:val="28"/>
        </w:rPr>
        <w:t>Cuáles</w:t>
      </w:r>
      <w:proofErr w:type="spellEnd"/>
      <w:r>
        <w:rPr>
          <w:color w:val="000000"/>
          <w:sz w:val="28"/>
          <w:szCs w:val="28"/>
        </w:rPr>
        <w:t xml:space="preserve"> son </w:t>
      </w:r>
      <w:proofErr w:type="spellStart"/>
      <w:r>
        <w:rPr>
          <w:color w:val="000000"/>
          <w:sz w:val="28"/>
          <w:szCs w:val="28"/>
        </w:rPr>
        <w:t>tus</w:t>
      </w:r>
      <w:proofErr w:type="spellEnd"/>
      <w:r>
        <w:rPr>
          <w:color w:val="000000"/>
          <w:sz w:val="28"/>
          <w:szCs w:val="28"/>
        </w:rPr>
        <w:t xml:space="preserve"> </w:t>
      </w:r>
      <w:proofErr w:type="spellStart"/>
      <w:r>
        <w:rPr>
          <w:color w:val="000000"/>
          <w:sz w:val="28"/>
          <w:szCs w:val="28"/>
        </w:rPr>
        <w:t>debilidades</w:t>
      </w:r>
      <w:proofErr w:type="spellEnd"/>
      <w:r>
        <w:rPr>
          <w:color w:val="000000"/>
          <w:sz w:val="28"/>
          <w:szCs w:val="28"/>
        </w:rPr>
        <w:t>?</w:t>
      </w:r>
    </w:p>
    <w:p w14:paraId="1FF995EE" w14:textId="77777777" w:rsidR="000F2491" w:rsidRPr="000F2491" w:rsidRDefault="000F2491" w:rsidP="000F2491">
      <w:pPr>
        <w:numPr>
          <w:ilvl w:val="0"/>
          <w:numId w:val="5"/>
        </w:numPr>
        <w:pBdr>
          <w:top w:val="nil"/>
          <w:left w:val="nil"/>
          <w:bottom w:val="nil"/>
          <w:right w:val="nil"/>
          <w:between w:val="nil"/>
        </w:pBdr>
        <w:tabs>
          <w:tab w:val="left" w:pos="1049"/>
        </w:tabs>
        <w:spacing w:before="25"/>
        <w:ind w:left="1048" w:hanging="361"/>
        <w:rPr>
          <w:color w:val="000000"/>
          <w:sz w:val="28"/>
          <w:szCs w:val="28"/>
          <w:lang w:val="es-ES"/>
        </w:rPr>
      </w:pPr>
      <w:r w:rsidRPr="000F2491">
        <w:rPr>
          <w:color w:val="000000"/>
          <w:sz w:val="28"/>
          <w:szCs w:val="28"/>
          <w:lang w:val="es-ES"/>
        </w:rPr>
        <w:t>¿Cuáles son sus objetivos para el futuro?</w:t>
      </w:r>
    </w:p>
    <w:p w14:paraId="44F98289" w14:textId="77777777" w:rsidR="000F2491" w:rsidRPr="000F2491" w:rsidRDefault="000F2491" w:rsidP="000F2491">
      <w:pPr>
        <w:numPr>
          <w:ilvl w:val="0"/>
          <w:numId w:val="5"/>
        </w:numPr>
        <w:pBdr>
          <w:top w:val="nil"/>
          <w:left w:val="nil"/>
          <w:bottom w:val="nil"/>
          <w:right w:val="nil"/>
          <w:between w:val="nil"/>
        </w:pBdr>
        <w:tabs>
          <w:tab w:val="left" w:pos="1049"/>
        </w:tabs>
        <w:spacing w:before="27"/>
        <w:ind w:left="1048" w:hanging="361"/>
        <w:rPr>
          <w:color w:val="000000"/>
          <w:sz w:val="28"/>
          <w:szCs w:val="28"/>
          <w:lang w:val="es-ES"/>
        </w:rPr>
      </w:pPr>
      <w:r w:rsidRPr="000F2491">
        <w:rPr>
          <w:color w:val="000000"/>
          <w:sz w:val="28"/>
          <w:szCs w:val="28"/>
          <w:lang w:val="es-ES"/>
        </w:rPr>
        <w:t>¿Dónde te ves en cinco años?</w:t>
      </w:r>
    </w:p>
    <w:p w14:paraId="331188A7" w14:textId="77777777" w:rsidR="000F2491" w:rsidRPr="000F2491" w:rsidRDefault="000F2491" w:rsidP="000F2491">
      <w:pPr>
        <w:numPr>
          <w:ilvl w:val="0"/>
          <w:numId w:val="5"/>
        </w:numPr>
        <w:pBdr>
          <w:top w:val="nil"/>
          <w:left w:val="nil"/>
          <w:bottom w:val="nil"/>
          <w:right w:val="nil"/>
          <w:between w:val="nil"/>
        </w:pBdr>
        <w:tabs>
          <w:tab w:val="left" w:pos="1049"/>
        </w:tabs>
        <w:spacing w:before="26"/>
        <w:ind w:left="1048" w:hanging="361"/>
        <w:rPr>
          <w:color w:val="000000"/>
          <w:sz w:val="28"/>
          <w:szCs w:val="28"/>
          <w:lang w:val="es-ES"/>
        </w:rPr>
      </w:pPr>
      <w:r w:rsidRPr="000F2491">
        <w:rPr>
          <w:color w:val="000000"/>
          <w:sz w:val="28"/>
          <w:szCs w:val="28"/>
          <w:lang w:val="es-ES"/>
        </w:rPr>
        <w:t>¿Cuál es su expectativa de rango salarial?</w:t>
      </w:r>
    </w:p>
    <w:p w14:paraId="42B44210" w14:textId="77777777" w:rsidR="000F2491" w:rsidRDefault="000F2491" w:rsidP="000F2491">
      <w:pPr>
        <w:numPr>
          <w:ilvl w:val="0"/>
          <w:numId w:val="5"/>
        </w:numPr>
        <w:pBdr>
          <w:top w:val="nil"/>
          <w:left w:val="nil"/>
          <w:bottom w:val="nil"/>
          <w:right w:val="nil"/>
          <w:between w:val="nil"/>
        </w:pBdr>
        <w:tabs>
          <w:tab w:val="left" w:pos="1049"/>
        </w:tabs>
        <w:spacing w:before="25"/>
        <w:ind w:left="1048" w:hanging="361"/>
        <w:rPr>
          <w:color w:val="000000"/>
          <w:sz w:val="28"/>
          <w:szCs w:val="28"/>
        </w:rPr>
      </w:pPr>
      <w:r>
        <w:rPr>
          <w:color w:val="000000"/>
          <w:sz w:val="28"/>
          <w:szCs w:val="28"/>
        </w:rPr>
        <w:t xml:space="preserve">¿Por </w:t>
      </w:r>
      <w:proofErr w:type="spellStart"/>
      <w:r>
        <w:rPr>
          <w:color w:val="000000"/>
          <w:sz w:val="28"/>
          <w:szCs w:val="28"/>
        </w:rPr>
        <w:t>qué</w:t>
      </w:r>
      <w:proofErr w:type="spellEnd"/>
      <w:r>
        <w:rPr>
          <w:color w:val="000000"/>
          <w:sz w:val="28"/>
          <w:szCs w:val="28"/>
        </w:rPr>
        <w:t xml:space="preserve"> </w:t>
      </w:r>
      <w:proofErr w:type="spellStart"/>
      <w:r>
        <w:rPr>
          <w:color w:val="000000"/>
          <w:sz w:val="28"/>
          <w:szCs w:val="28"/>
        </w:rPr>
        <w:t>deberíamos</w:t>
      </w:r>
      <w:proofErr w:type="spellEnd"/>
      <w:r>
        <w:rPr>
          <w:color w:val="000000"/>
          <w:sz w:val="28"/>
          <w:szCs w:val="28"/>
        </w:rPr>
        <w:t xml:space="preserve"> </w:t>
      </w:r>
      <w:proofErr w:type="spellStart"/>
      <w:r>
        <w:rPr>
          <w:color w:val="000000"/>
          <w:sz w:val="28"/>
          <w:szCs w:val="28"/>
        </w:rPr>
        <w:t>contratarte</w:t>
      </w:r>
      <w:proofErr w:type="spellEnd"/>
      <w:r>
        <w:rPr>
          <w:color w:val="000000"/>
          <w:sz w:val="28"/>
          <w:szCs w:val="28"/>
        </w:rPr>
        <w:t>?</w:t>
      </w:r>
    </w:p>
    <w:p w14:paraId="18574006" w14:textId="77777777" w:rsidR="000F2491" w:rsidRDefault="000F2491" w:rsidP="000F2491">
      <w:pPr>
        <w:numPr>
          <w:ilvl w:val="0"/>
          <w:numId w:val="5"/>
        </w:numPr>
        <w:pBdr>
          <w:top w:val="nil"/>
          <w:left w:val="nil"/>
          <w:bottom w:val="nil"/>
          <w:right w:val="nil"/>
          <w:between w:val="nil"/>
        </w:pBdr>
        <w:tabs>
          <w:tab w:val="left" w:pos="1049"/>
        </w:tabs>
        <w:spacing w:before="25"/>
        <w:ind w:left="1048" w:hanging="361"/>
        <w:rPr>
          <w:color w:val="000000"/>
          <w:sz w:val="28"/>
          <w:szCs w:val="28"/>
        </w:rPr>
      </w:pPr>
      <w:r>
        <w:rPr>
          <w:color w:val="000000"/>
          <w:sz w:val="28"/>
          <w:szCs w:val="28"/>
        </w:rPr>
        <w:t>¿</w:t>
      </w:r>
      <w:proofErr w:type="spellStart"/>
      <w:r>
        <w:rPr>
          <w:color w:val="000000"/>
          <w:sz w:val="28"/>
          <w:szCs w:val="28"/>
        </w:rPr>
        <w:t>Cómo</w:t>
      </w:r>
      <w:proofErr w:type="spellEnd"/>
      <w:r>
        <w:rPr>
          <w:color w:val="000000"/>
          <w:sz w:val="28"/>
          <w:szCs w:val="28"/>
        </w:rPr>
        <w:t xml:space="preserve"> </w:t>
      </w:r>
      <w:proofErr w:type="spellStart"/>
      <w:r>
        <w:rPr>
          <w:color w:val="000000"/>
          <w:sz w:val="28"/>
          <w:szCs w:val="28"/>
        </w:rPr>
        <w:t>manejas</w:t>
      </w:r>
      <w:proofErr w:type="spellEnd"/>
      <w:r>
        <w:rPr>
          <w:color w:val="000000"/>
          <w:sz w:val="28"/>
          <w:szCs w:val="28"/>
        </w:rPr>
        <w:t xml:space="preserve"> el </w:t>
      </w:r>
      <w:proofErr w:type="spellStart"/>
      <w:r>
        <w:rPr>
          <w:color w:val="000000"/>
          <w:sz w:val="28"/>
          <w:szCs w:val="28"/>
        </w:rPr>
        <w:t>estrés</w:t>
      </w:r>
      <w:proofErr w:type="spellEnd"/>
      <w:r>
        <w:rPr>
          <w:color w:val="000000"/>
          <w:sz w:val="28"/>
          <w:szCs w:val="28"/>
        </w:rPr>
        <w:t>?</w:t>
      </w:r>
    </w:p>
    <w:p w14:paraId="663FE258" w14:textId="77777777" w:rsidR="000F2491" w:rsidRPr="000F2491" w:rsidRDefault="000F2491" w:rsidP="000F2491">
      <w:pPr>
        <w:numPr>
          <w:ilvl w:val="0"/>
          <w:numId w:val="5"/>
        </w:numPr>
        <w:pBdr>
          <w:top w:val="nil"/>
          <w:left w:val="nil"/>
          <w:bottom w:val="nil"/>
          <w:right w:val="nil"/>
          <w:between w:val="nil"/>
        </w:pBdr>
        <w:tabs>
          <w:tab w:val="left" w:pos="1049"/>
        </w:tabs>
        <w:spacing w:before="27"/>
        <w:ind w:left="1048" w:hanging="361"/>
        <w:rPr>
          <w:color w:val="000000"/>
          <w:sz w:val="28"/>
          <w:szCs w:val="28"/>
          <w:lang w:val="es-ES"/>
        </w:rPr>
      </w:pPr>
      <w:r w:rsidRPr="000F2491">
        <w:rPr>
          <w:color w:val="000000"/>
          <w:sz w:val="28"/>
          <w:szCs w:val="28"/>
          <w:lang w:val="es-ES"/>
        </w:rPr>
        <w:t>¿Cuál es tu mayor logro?</w:t>
      </w:r>
    </w:p>
    <w:p w14:paraId="42406683" w14:textId="77777777" w:rsidR="00BF73D8" w:rsidRPr="000F2491" w:rsidRDefault="00BF73D8">
      <w:pPr>
        <w:pBdr>
          <w:top w:val="nil"/>
          <w:left w:val="nil"/>
          <w:bottom w:val="nil"/>
          <w:right w:val="nil"/>
          <w:between w:val="nil"/>
        </w:pBdr>
        <w:spacing w:before="6"/>
        <w:rPr>
          <w:color w:val="000000"/>
          <w:sz w:val="28"/>
          <w:szCs w:val="28"/>
          <w:lang w:val="es-ES"/>
        </w:rPr>
      </w:pPr>
    </w:p>
    <w:p w14:paraId="1B1FDF2F" w14:textId="77777777" w:rsidR="000F2491" w:rsidRPr="000F2491" w:rsidRDefault="000F2491" w:rsidP="000D0AAE">
      <w:pPr>
        <w:spacing w:before="86"/>
        <w:ind w:left="471" w:right="531"/>
        <w:jc w:val="center"/>
        <w:rPr>
          <w:i/>
          <w:sz w:val="32"/>
          <w:szCs w:val="32"/>
          <w:lang w:val="es-ES"/>
        </w:rPr>
      </w:pPr>
      <w:r w:rsidRPr="000F2491">
        <w:rPr>
          <w:i/>
          <w:color w:val="6F2F9F"/>
          <w:sz w:val="32"/>
          <w:szCs w:val="32"/>
          <w:lang w:val="es-ES"/>
        </w:rPr>
        <w:t>Los obstáculos son esas cosas espantosas que ves cuando quitas los ojos de tu objetivo".</w:t>
      </w:r>
    </w:p>
    <w:p w14:paraId="709FE2ED" w14:textId="77777777" w:rsidR="00BF73D8" w:rsidRPr="000F2491" w:rsidRDefault="00000000">
      <w:pPr>
        <w:spacing w:before="2"/>
        <w:ind w:left="471" w:right="530"/>
        <w:jc w:val="center"/>
        <w:rPr>
          <w:i/>
          <w:sz w:val="32"/>
          <w:szCs w:val="32"/>
          <w:lang w:val="es-ES"/>
        </w:rPr>
      </w:pPr>
      <w:r w:rsidRPr="000F2491">
        <w:rPr>
          <w:i/>
          <w:color w:val="6F2F9F"/>
          <w:sz w:val="32"/>
          <w:szCs w:val="32"/>
          <w:lang w:val="es-ES"/>
        </w:rPr>
        <w:t>Henry Ford</w:t>
      </w:r>
    </w:p>
    <w:p w14:paraId="40D18C05" w14:textId="77777777" w:rsidR="00BF73D8" w:rsidRPr="000F2491" w:rsidRDefault="00000000">
      <w:pPr>
        <w:pBdr>
          <w:top w:val="nil"/>
          <w:left w:val="nil"/>
          <w:bottom w:val="nil"/>
          <w:right w:val="nil"/>
          <w:between w:val="nil"/>
        </w:pBdr>
        <w:spacing w:before="6"/>
        <w:rPr>
          <w:i/>
          <w:color w:val="000000"/>
          <w:sz w:val="23"/>
          <w:szCs w:val="23"/>
          <w:lang w:val="es-ES"/>
        </w:rPr>
      </w:pPr>
      <w:r>
        <w:rPr>
          <w:noProof/>
        </w:rPr>
        <mc:AlternateContent>
          <mc:Choice Requires="wpg">
            <w:drawing>
              <wp:anchor distT="0" distB="0" distL="114300" distR="114300" simplePos="0" relativeHeight="251659264" behindDoc="0" locked="0" layoutInCell="1" hidden="0" allowOverlap="1" wp14:anchorId="39E456C1" wp14:editId="07E0F75E">
                <wp:simplePos x="0" y="0"/>
                <wp:positionH relativeFrom="column">
                  <wp:posOffset>228600</wp:posOffset>
                </wp:positionH>
                <wp:positionV relativeFrom="paragraph">
                  <wp:posOffset>177800</wp:posOffset>
                </wp:positionV>
                <wp:extent cx="7228205" cy="3105150"/>
                <wp:effectExtent l="0" t="0" r="0" b="0"/>
                <wp:wrapTopAndBottom distT="0" distB="0"/>
                <wp:docPr id="6" name="Grupo 6"/>
                <wp:cNvGraphicFramePr/>
                <a:graphic xmlns:a="http://schemas.openxmlformats.org/drawingml/2006/main">
                  <a:graphicData uri="http://schemas.microsoft.com/office/word/2010/wordprocessingGroup">
                    <wpg:wgp>
                      <wpg:cNvGrpSpPr/>
                      <wpg:grpSpPr>
                        <a:xfrm>
                          <a:off x="0" y="0"/>
                          <a:ext cx="7228205" cy="3105150"/>
                          <a:chOff x="1769975" y="2226775"/>
                          <a:chExt cx="7228250" cy="3105800"/>
                        </a:xfrm>
                      </wpg:grpSpPr>
                      <wpg:grpSp>
                        <wpg:cNvPr id="87187823" name="Grupo 87187823"/>
                        <wpg:cNvGrpSpPr/>
                        <wpg:grpSpPr>
                          <a:xfrm>
                            <a:off x="1769998" y="2226790"/>
                            <a:ext cx="7228205" cy="3105785"/>
                            <a:chOff x="0" y="-635"/>
                            <a:chExt cx="7228205" cy="3105785"/>
                          </a:xfrm>
                        </wpg:grpSpPr>
                        <wps:wsp>
                          <wps:cNvPr id="1354906207" name="Rectángulo 1354906207"/>
                          <wps:cNvSpPr/>
                          <wps:spPr>
                            <a:xfrm>
                              <a:off x="0" y="0"/>
                              <a:ext cx="7228200" cy="3105150"/>
                            </a:xfrm>
                            <a:prstGeom prst="rect">
                              <a:avLst/>
                            </a:prstGeom>
                            <a:noFill/>
                            <a:ln>
                              <a:noFill/>
                            </a:ln>
                          </wps:spPr>
                          <wps:txbx>
                            <w:txbxContent>
                              <w:p w14:paraId="3B545157" w14:textId="77777777" w:rsidR="00BF73D8" w:rsidRDefault="00BF73D8">
                                <w:pPr>
                                  <w:textDirection w:val="btLr"/>
                                </w:pPr>
                              </w:p>
                            </w:txbxContent>
                          </wps:txbx>
                          <wps:bodyPr spcFirstLastPara="1" wrap="square" lIns="91425" tIns="91425" rIns="91425" bIns="91425" anchor="ctr" anchorCtr="0">
                            <a:noAutofit/>
                          </wps:bodyPr>
                        </wps:wsp>
                        <wps:wsp>
                          <wps:cNvPr id="1014075170" name="Rectángulo 1014075170"/>
                          <wps:cNvSpPr/>
                          <wps:spPr>
                            <a:xfrm>
                              <a:off x="0" y="-635"/>
                              <a:ext cx="7228205" cy="3105150"/>
                            </a:xfrm>
                            <a:prstGeom prst="rect">
                              <a:avLst/>
                            </a:prstGeom>
                            <a:solidFill>
                              <a:srgbClr val="AA70D4"/>
                            </a:solidFill>
                            <a:ln>
                              <a:noFill/>
                            </a:ln>
                          </wps:spPr>
                          <wps:txbx>
                            <w:txbxContent>
                              <w:p w14:paraId="0F93F2F3" w14:textId="77777777" w:rsidR="00BF73D8" w:rsidRDefault="00BF73D8">
                                <w:pPr>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39E456C1" id="Grupo 6" o:spid="_x0000_s1027" style="position:absolute;margin-left:18pt;margin-top:14pt;width:569.15pt;height:244.5pt;z-index:251659264" coordorigin="17699,22267" coordsize="72282,31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">
                <v:group id="Grupo 87187823" o:spid="_x0000_s1028" style="position:absolute;left:17699;top:22267;width:72283;height:31058" coordorigin=",-6" coordsize="72282,3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">
                  <v:rect id="Rectángulo 1354906207" o:spid="_x0000_s1029" style="position:absolute;width:72282;height:31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" filled="f" stroked="f">
                    <v:textbox inset="2.53958mm,2.53958mm,2.53958mm,2.53958mm">
                      <w:txbxContent>
                        <w:p w14:paraId="3B545157" w14:textId="77777777" w:rsidR="00BF73D8" w:rsidRDefault="00BF73D8">
                          <w:pPr>
                            <w:textDirection w:val="btLr"/>
                          </w:pPr>
                        </w:p>
                      </w:txbxContent>
                    </v:textbox>
                  </v:rect>
                  <v:rect id="Rectángulo 1014075170" o:spid="_x0000_s1030" style="position:absolute;top:-6;width:72282;height:31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" fillcolor="#aa70d4" stroked="f">
                    <v:textbox inset="2.53958mm,2.53958mm,2.53958mm,2.53958mm">
                      <w:txbxContent>
                        <w:p w14:paraId="0F93F2F3" w14:textId="77777777" w:rsidR="00BF73D8" w:rsidRDefault="00BF73D8">
                          <w:pPr>
                            <w:textDirection w:val="btLr"/>
                          </w:pPr>
                        </w:p>
                      </w:txbxContent>
                    </v:textbox>
                  </v:rect>
                </v:group>
                <w10:wrap type="topAndBottom"/>
              </v:group>
            </w:pict>
          </mc:Fallback>
        </mc:AlternateContent>
      </w:r>
    </w:p>
    <w:p w14:paraId="41F56146" w14:textId="77777777" w:rsidR="00BF73D8" w:rsidRPr="000F2491" w:rsidRDefault="00BF73D8">
      <w:pPr>
        <w:spacing w:before="164"/>
        <w:ind w:left="272" w:right="531"/>
        <w:jc w:val="center"/>
        <w:rPr>
          <w:rFonts w:ascii="Trebuchet MS" w:eastAsia="Trebuchet MS" w:hAnsi="Trebuchet MS" w:cs="Trebuchet MS"/>
          <w:color w:val="1B3B64"/>
          <w:sz w:val="51"/>
          <w:szCs w:val="51"/>
          <w:lang w:val="es-ES"/>
        </w:rPr>
      </w:pPr>
    </w:p>
    <w:p w14:paraId="14055D54" w14:textId="77777777" w:rsidR="000F2491" w:rsidRPr="000F2491" w:rsidRDefault="000F2491" w:rsidP="003379A3">
      <w:pPr>
        <w:spacing w:before="164"/>
        <w:ind w:left="272" w:right="531"/>
        <w:jc w:val="center"/>
        <w:rPr>
          <w:rFonts w:ascii="Trebuchet MS" w:eastAsia="Trebuchet MS" w:hAnsi="Trebuchet MS" w:cs="Trebuchet MS"/>
          <w:sz w:val="51"/>
          <w:szCs w:val="51"/>
          <w:lang w:val="es-ES"/>
        </w:rPr>
      </w:pPr>
      <w:r w:rsidRPr="000F2491">
        <w:rPr>
          <w:rFonts w:ascii="Trebuchet MS" w:eastAsia="Trebuchet MS" w:hAnsi="Trebuchet MS" w:cs="Trebuchet MS"/>
          <w:color w:val="1B3B64"/>
          <w:sz w:val="51"/>
          <w:szCs w:val="51"/>
          <w:lang w:val="es-ES"/>
        </w:rPr>
        <w:t>PARA MÁS INFORMACIÓN</w:t>
      </w:r>
    </w:p>
    <w:p w14:paraId="3CF27385" w14:textId="77777777" w:rsidR="00BF73D8" w:rsidRPr="000F2491" w:rsidRDefault="00000000">
      <w:pPr>
        <w:pBdr>
          <w:top w:val="nil"/>
          <w:left w:val="nil"/>
          <w:bottom w:val="nil"/>
          <w:right w:val="nil"/>
          <w:between w:val="nil"/>
        </w:pBdr>
        <w:spacing w:before="9"/>
        <w:rPr>
          <w:rFonts w:ascii="Trebuchet MS" w:eastAsia="Trebuchet MS" w:hAnsi="Trebuchet MS" w:cs="Trebuchet MS"/>
          <w:color w:val="000000"/>
          <w:sz w:val="3"/>
          <w:szCs w:val="3"/>
          <w:lang w:val="es-ES"/>
        </w:rPr>
      </w:pPr>
      <w:r>
        <w:rPr>
          <w:noProof/>
        </w:rPr>
        <mc:AlternateContent>
          <mc:Choice Requires="wps">
            <w:drawing>
              <wp:anchor distT="0" distB="0" distL="114300" distR="114300" simplePos="0" relativeHeight="251660288" behindDoc="0" locked="0" layoutInCell="1" hidden="0" allowOverlap="1" wp14:anchorId="5C7E8F0A" wp14:editId="388ACAE7">
                <wp:simplePos x="0" y="0"/>
                <wp:positionH relativeFrom="column">
                  <wp:posOffset>215900</wp:posOffset>
                </wp:positionH>
                <wp:positionV relativeFrom="paragraph">
                  <wp:posOffset>39370</wp:posOffset>
                </wp:positionV>
                <wp:extent cx="7228205" cy="2070100"/>
                <wp:effectExtent l="0" t="0" r="0" b="6350"/>
                <wp:wrapTopAndBottom distT="0" distB="0"/>
                <wp:docPr id="4" name="Forma libre: forma 4"/>
                <wp:cNvGraphicFramePr/>
                <a:graphic xmlns:a="http://schemas.openxmlformats.org/drawingml/2006/main">
                  <a:graphicData uri="http://schemas.microsoft.com/office/word/2010/wordprocessingShape">
                    <wps:wsp>
                      <wps:cNvSpPr/>
                      <wps:spPr>
                        <a:xfrm>
                          <a:off x="0" y="0"/>
                          <a:ext cx="7228205" cy="2070100"/>
                        </a:xfrm>
                        <a:custGeom>
                          <a:avLst/>
                          <a:gdLst/>
                          <a:ahLst/>
                          <a:cxnLst/>
                          <a:rect l="l" t="t" r="r" b="b"/>
                          <a:pathLst>
                            <a:path w="7228205" h="1504950" extrusionOk="0">
                              <a:moveTo>
                                <a:pt x="0" y="0"/>
                              </a:moveTo>
                              <a:lnTo>
                                <a:pt x="0" y="1504950"/>
                              </a:lnTo>
                              <a:lnTo>
                                <a:pt x="7228205" y="1504950"/>
                              </a:lnTo>
                              <a:lnTo>
                                <a:pt x="7228205" y="0"/>
                              </a:lnTo>
                              <a:close/>
                            </a:path>
                          </a:pathLst>
                        </a:custGeom>
                        <a:solidFill>
                          <a:srgbClr val="C8A3E3"/>
                        </a:solidFill>
                        <a:ln>
                          <a:noFill/>
                        </a:ln>
                      </wps:spPr>
                      <wps:txbx>
                        <w:txbxContent>
                          <w:p w14:paraId="67F3955B" w14:textId="77777777" w:rsidR="000F2491" w:rsidRPr="000F2491" w:rsidRDefault="000F2491" w:rsidP="00BA751F">
                            <w:pPr>
                              <w:spacing w:before="78"/>
                              <w:ind w:left="208"/>
                              <w:textDirection w:val="btLr"/>
                              <w:rPr>
                                <w:lang w:val="es-ES"/>
                              </w:rPr>
                            </w:pPr>
                            <w:r w:rsidRPr="000F2491">
                              <w:rPr>
                                <w:color w:val="1B3B64"/>
                                <w:sz w:val="28"/>
                                <w:lang w:val="es-ES"/>
                              </w:rPr>
                              <w:t>Para obtener más información sobre cómo prepararse para una evaluación previa a la entrevista y entrevistas competitivas, puede visitar los siguientes enlaces:</w:t>
                            </w:r>
                          </w:p>
                          <w:p w14:paraId="3CDFC594" w14:textId="77777777" w:rsidR="00BF73D8" w:rsidRPr="000F2491" w:rsidRDefault="00000000">
                            <w:pPr>
                              <w:spacing w:before="1"/>
                              <w:ind w:left="1428" w:firstLine="1229"/>
                              <w:textDirection w:val="btLr"/>
                              <w:rPr>
                                <w:lang w:val="es-ES"/>
                              </w:rPr>
                            </w:pPr>
                            <w:r w:rsidRPr="000F2491">
                              <w:rPr>
                                <w:color w:val="0462C1"/>
                                <w:sz w:val="28"/>
                                <w:u w:val="single"/>
                                <w:lang w:val="es-ES"/>
                              </w:rPr>
                              <w:t>https://ca.indeed.com/career-advice/interviewing/how-to-prepare-for-a-job-interview</w:t>
                            </w:r>
                          </w:p>
                          <w:p w14:paraId="6FAB838C" w14:textId="77777777" w:rsidR="00BF73D8" w:rsidRDefault="00000000">
                            <w:pPr>
                              <w:spacing w:before="25"/>
                              <w:ind w:left="1428" w:firstLine="1229"/>
                              <w:textDirection w:val="btLr"/>
                            </w:pPr>
                            <w:r>
                              <w:rPr>
                                <w:color w:val="0462C1"/>
                                <w:sz w:val="28"/>
                                <w:u w:val="single"/>
                              </w:rPr>
                              <w:t>https://ca.indeed.com/career-advice/interviewing/interview-questions</w:t>
                            </w:r>
                          </w:p>
                          <w:p w14:paraId="21E28853" w14:textId="77777777" w:rsidR="00BF73D8" w:rsidRDefault="00000000">
                            <w:pPr>
                              <w:spacing w:before="25"/>
                              <w:ind w:left="1428" w:firstLine="1229"/>
                              <w:textDirection w:val="btLr"/>
                            </w:pPr>
                            <w:r>
                              <w:rPr>
                                <w:color w:val="0462C1"/>
                                <w:sz w:val="28"/>
                                <w:u w:val="single"/>
                              </w:rPr>
                              <w:t>https://work.chron.com/nail-competitive-interview-16545.html</w:t>
                            </w:r>
                          </w:p>
                          <w:p w14:paraId="0A949260" w14:textId="77777777" w:rsidR="00BF73D8" w:rsidRDefault="00000000">
                            <w:pPr>
                              <w:spacing w:before="25"/>
                              <w:ind w:left="1428" w:firstLine="1229"/>
                              <w:textDirection w:val="btLr"/>
                            </w:pPr>
                            <w:r>
                              <w:rPr>
                                <w:color w:val="0462C1"/>
                                <w:sz w:val="28"/>
                                <w:u w:val="single"/>
                              </w:rPr>
                              <w:t>https://www.hirevue.com/blog/hiring/assessment_overview</w:t>
                            </w:r>
                          </w:p>
                        </w:txbxContent>
                      </wps:txbx>
                      <wps:bodyPr spcFirstLastPara="1" wrap="square" lIns="0" tIns="38100" rIns="0" bIns="38100" anchor="t" anchorCtr="0">
                        <a:noAutofit/>
                      </wps:bodyPr>
                    </wps:wsp>
                  </a:graphicData>
                </a:graphic>
                <wp14:sizeRelH relativeFrom="margin">
                  <wp14:pctWidth>0</wp14:pctWidth>
                </wp14:sizeRelH>
                <wp14:sizeRelV relativeFrom="margin">
                  <wp14:pctHeight>0</wp14:pctHeight>
                </wp14:sizeRelV>
              </wp:anchor>
            </w:drawing>
          </mc:Choice>
          <mc:Fallback>
            <w:pict>
              <v:shape w14:anchorId="5C7E8F0A" id="Forma libre: forma 4" o:spid="_x0000_s1031" style="position:absolute;margin-left:17pt;margin-top:3.1pt;width:569.15pt;height:1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7228205,1504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" adj="-11796480,,5400" path="m,l,1504950r7228205,l7228205,,,xe" fillcolor="#c8a3e3" stroked="f">
                <v:stroke joinstyle="miter"/>
                <v:formulas/>
                <v:path arrowok="t" o:extrusionok="f" o:connecttype="custom" textboxrect="0,0,7228205,1504950"/>
                <v:textbox inset="0,3pt,0,3pt">
                  <w:txbxContent>
                    <w:p w14:paraId="67F3955B" w14:textId="77777777" w:rsidR="000F2491" w:rsidRPr="000F2491" w:rsidRDefault="000F2491" w:rsidP="00BA751F">
                      <w:pPr>
                        <w:spacing w:before="78"/>
                        <w:ind w:left="208"/>
                        <w:textDirection w:val="btLr"/>
                        <w:rPr>
                          <w:lang w:val="es-ES"/>
                        </w:rPr>
                      </w:pPr>
                      <w:r w:rsidRPr="000F2491">
                        <w:rPr>
                          <w:color w:val="1B3B64"/>
                          <w:sz w:val="28"/>
                          <w:lang w:val="es-ES"/>
                        </w:rPr>
                        <w:t>Para obtener más información sobre cómo prepararse para una evaluación previa a la entrevista y entrevistas competitivas, puede visitar los siguientes enlaces:</w:t>
                      </w:r>
                    </w:p>
                    <w:p w14:paraId="3CDFC594" w14:textId="77777777" w:rsidR="00BF73D8" w:rsidRPr="000F2491" w:rsidRDefault="00000000">
                      <w:pPr>
                        <w:spacing w:before="1"/>
                        <w:ind w:left="1428" w:firstLine="1229"/>
                        <w:textDirection w:val="btLr"/>
                        <w:rPr>
                          <w:lang w:val="es-ES"/>
                        </w:rPr>
                      </w:pPr>
                      <w:r w:rsidRPr="000F2491">
                        <w:rPr>
                          <w:color w:val="0462C1"/>
                          <w:sz w:val="28"/>
                          <w:u w:val="single"/>
                          <w:lang w:val="es-ES"/>
                        </w:rPr>
                        <w:t>https://ca.indeed.com/career-advice/interviewing/how-to-prepare-for-a-job-interview</w:t>
                      </w:r>
                    </w:p>
                    <w:p w14:paraId="6FAB838C" w14:textId="77777777" w:rsidR="00BF73D8" w:rsidRDefault="00000000">
                      <w:pPr>
                        <w:spacing w:before="25"/>
                        <w:ind w:left="1428" w:firstLine="1229"/>
                        <w:textDirection w:val="btLr"/>
                      </w:pPr>
                      <w:r>
                        <w:rPr>
                          <w:color w:val="0462C1"/>
                          <w:sz w:val="28"/>
                          <w:u w:val="single"/>
                        </w:rPr>
                        <w:t>https://ca.indeed.com/career-advice/interviewing/interview-questions</w:t>
                      </w:r>
                    </w:p>
                    <w:p w14:paraId="21E28853" w14:textId="77777777" w:rsidR="00BF73D8" w:rsidRDefault="00000000">
                      <w:pPr>
                        <w:spacing w:before="25"/>
                        <w:ind w:left="1428" w:firstLine="1229"/>
                        <w:textDirection w:val="btLr"/>
                      </w:pPr>
                      <w:r>
                        <w:rPr>
                          <w:color w:val="0462C1"/>
                          <w:sz w:val="28"/>
                          <w:u w:val="single"/>
                        </w:rPr>
                        <w:t>https://work.chron.com/nail-competitive-interview-16545.html</w:t>
                      </w:r>
                    </w:p>
                    <w:p w14:paraId="0A949260" w14:textId="77777777" w:rsidR="00BF73D8" w:rsidRDefault="00000000">
                      <w:pPr>
                        <w:spacing w:before="25"/>
                        <w:ind w:left="1428" w:firstLine="1229"/>
                        <w:textDirection w:val="btLr"/>
                      </w:pPr>
                      <w:r>
                        <w:rPr>
                          <w:color w:val="0462C1"/>
                          <w:sz w:val="28"/>
                          <w:u w:val="single"/>
                        </w:rPr>
                        <w:t>https://www.hirevue.com/blog/hiring/assessment_overview</w:t>
                      </w:r>
                    </w:p>
                  </w:txbxContent>
                </v:textbox>
                <w10:wrap type="topAndBottom"/>
              </v:shape>
            </w:pict>
          </mc:Fallback>
        </mc:AlternateContent>
      </w:r>
      <w:r>
        <w:rPr>
          <w:noProof/>
        </w:rPr>
        <w:drawing>
          <wp:anchor distT="0" distB="0" distL="0" distR="0" simplePos="0" relativeHeight="251661312" behindDoc="0" locked="0" layoutInCell="1" hidden="0" allowOverlap="1" wp14:anchorId="50B04D4D" wp14:editId="16925EEA">
            <wp:simplePos x="0" y="0"/>
            <wp:positionH relativeFrom="column">
              <wp:posOffset>114935</wp:posOffset>
            </wp:positionH>
            <wp:positionV relativeFrom="paragraph">
              <wp:posOffset>1611001</wp:posOffset>
            </wp:positionV>
            <wp:extent cx="1822363" cy="356330"/>
            <wp:effectExtent l="0" t="0" r="0" b="0"/>
            <wp:wrapTopAndBottom distT="0" distB="0"/>
            <wp:docPr id="7" name="image1.jpg" descr="https://eacea.ec.europa.eu/sites/eacea-site/files/logosbeneficaireserasmusright_withthesupportof.jpg"/>
            <wp:cNvGraphicFramePr/>
            <a:graphic xmlns:a="http://schemas.openxmlformats.org/drawingml/2006/main">
              <a:graphicData uri="http://schemas.openxmlformats.org/drawingml/2006/picture">
                <pic:pic xmlns:pic="http://schemas.openxmlformats.org/drawingml/2006/picture">
                  <pic:nvPicPr>
                    <pic:cNvPr id="0" name="image1.jpg" descr="https://eacea.ec.europa.eu/sites/eacea-site/files/logosbeneficaireserasmusright_withthesupportof.jpg"/>
                    <pic:cNvPicPr preferRelativeResize="0"/>
                  </pic:nvPicPr>
                  <pic:blipFill>
                    <a:blip r:embed="rId7"/>
                    <a:srcRect/>
                    <a:stretch>
                      <a:fillRect/>
                    </a:stretch>
                  </pic:blipFill>
                  <pic:spPr>
                    <a:xfrm>
                      <a:off x="0" y="0"/>
                      <a:ext cx="1822363" cy="356330"/>
                    </a:xfrm>
                    <a:prstGeom prst="rect">
                      <a:avLst/>
                    </a:prstGeom>
                    <a:ln/>
                  </pic:spPr>
                </pic:pic>
              </a:graphicData>
            </a:graphic>
          </wp:anchor>
        </w:drawing>
      </w:r>
    </w:p>
    <w:p w14:paraId="49770695" w14:textId="77777777" w:rsidR="000F2491" w:rsidRPr="000F2491" w:rsidRDefault="000F2491" w:rsidP="000F2491">
      <w:pPr>
        <w:pBdr>
          <w:top w:val="nil"/>
          <w:left w:val="nil"/>
          <w:bottom w:val="nil"/>
          <w:right w:val="nil"/>
          <w:between w:val="nil"/>
        </w:pBdr>
        <w:spacing w:before="5"/>
        <w:rPr>
          <w:rFonts w:ascii="Trebuchet MS" w:eastAsia="Trebuchet MS" w:hAnsi="Trebuchet MS" w:cs="Trebuchet MS"/>
          <w:color w:val="000000"/>
          <w:sz w:val="28"/>
          <w:szCs w:val="28"/>
          <w:lang w:val="es-ES"/>
        </w:rPr>
      </w:pPr>
      <w:r w:rsidRPr="000F2491">
        <w:rPr>
          <w:rFonts w:ascii="Trebuchet MS" w:eastAsia="Trebuchet MS" w:hAnsi="Trebuchet MS" w:cs="Trebuchet MS"/>
          <w:color w:val="000000"/>
          <w:sz w:val="28"/>
          <w:szCs w:val="28"/>
          <w:lang w:val="es-ES"/>
        </w:rPr>
        <w:t>2021-1-SE01-KA220-VET-000032922</w:t>
      </w:r>
    </w:p>
    <w:p w14:paraId="3C4690CE" w14:textId="77777777" w:rsidR="00BF73D8" w:rsidRPr="000F2491" w:rsidRDefault="00BF73D8">
      <w:pPr>
        <w:pBdr>
          <w:top w:val="nil"/>
          <w:left w:val="nil"/>
          <w:bottom w:val="nil"/>
          <w:right w:val="nil"/>
          <w:between w:val="nil"/>
        </w:pBdr>
        <w:spacing w:before="5"/>
        <w:rPr>
          <w:rFonts w:ascii="Trebuchet MS" w:eastAsia="Trebuchet MS" w:hAnsi="Trebuchet MS" w:cs="Trebuchet MS"/>
          <w:color w:val="000000"/>
          <w:sz w:val="6"/>
          <w:szCs w:val="6"/>
          <w:lang w:val="es-ES"/>
        </w:rPr>
        <w:sectPr w:rsidR="00BF73D8" w:rsidRPr="000F2491">
          <w:pgSz w:w="12000" w:h="30000"/>
          <w:pgMar w:top="80" w:right="260" w:bottom="0" w:left="60" w:header="360" w:footer="360" w:gutter="0"/>
          <w:pgNumType w:start="1"/>
          <w:cols w:space="720"/>
        </w:sectPr>
      </w:pPr>
    </w:p>
    <w:p w14:paraId="7A2E005B" w14:textId="1ADBE5C1" w:rsidR="00BF73D8" w:rsidRPr="000F2491" w:rsidRDefault="00BF73D8" w:rsidP="000F2491">
      <w:pPr>
        <w:spacing w:before="35"/>
        <w:ind w:left="110"/>
        <w:rPr>
          <w:rFonts w:ascii="Trebuchet MS" w:eastAsia="Trebuchet MS" w:hAnsi="Trebuchet MS" w:cs="Trebuchet MS"/>
          <w:sz w:val="24"/>
          <w:szCs w:val="24"/>
          <w:lang w:val="es-ES"/>
        </w:rPr>
      </w:pPr>
    </w:p>
    <w:sectPr w:rsidR="00BF73D8" w:rsidRPr="000F2491">
      <w:pgSz w:w="12000" w:h="30000"/>
      <w:pgMar w:top="1700" w:right="260" w:bottom="280" w:left="6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859D4"/>
    <w:multiLevelType w:val="multilevel"/>
    <w:tmpl w:val="DBB66EF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47254E6"/>
    <w:multiLevelType w:val="multilevel"/>
    <w:tmpl w:val="DBB66EF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18970ED"/>
    <w:multiLevelType w:val="multilevel"/>
    <w:tmpl w:val="213C44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77D56A8"/>
    <w:multiLevelType w:val="multilevel"/>
    <w:tmpl w:val="DBB66EF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782189F"/>
    <w:multiLevelType w:val="multilevel"/>
    <w:tmpl w:val="7D00E96E"/>
    <w:lvl w:ilvl="0">
      <w:numFmt w:val="bullet"/>
      <w:lvlText w:val="•"/>
      <w:lvlJc w:val="left"/>
      <w:pPr>
        <w:ind w:left="1108" w:hanging="360"/>
      </w:pPr>
      <w:rPr>
        <w:rFonts w:ascii="Verdana" w:eastAsia="Verdana" w:hAnsi="Verdana" w:cs="Verdana"/>
        <w:b w:val="0"/>
        <w:i w:val="0"/>
        <w:sz w:val="28"/>
        <w:szCs w:val="28"/>
      </w:rPr>
    </w:lvl>
    <w:lvl w:ilvl="1">
      <w:numFmt w:val="bullet"/>
      <w:lvlText w:val="•"/>
      <w:lvlJc w:val="left"/>
      <w:pPr>
        <w:ind w:left="2158" w:hanging="360"/>
      </w:pPr>
    </w:lvl>
    <w:lvl w:ilvl="2">
      <w:numFmt w:val="bullet"/>
      <w:lvlText w:val="•"/>
      <w:lvlJc w:val="left"/>
      <w:pPr>
        <w:ind w:left="3216" w:hanging="360"/>
      </w:pPr>
    </w:lvl>
    <w:lvl w:ilvl="3">
      <w:numFmt w:val="bullet"/>
      <w:lvlText w:val="•"/>
      <w:lvlJc w:val="left"/>
      <w:pPr>
        <w:ind w:left="4274" w:hanging="360"/>
      </w:pPr>
    </w:lvl>
    <w:lvl w:ilvl="4">
      <w:numFmt w:val="bullet"/>
      <w:lvlText w:val="•"/>
      <w:lvlJc w:val="left"/>
      <w:pPr>
        <w:ind w:left="5332" w:hanging="360"/>
      </w:pPr>
    </w:lvl>
    <w:lvl w:ilvl="5">
      <w:numFmt w:val="bullet"/>
      <w:lvlText w:val="•"/>
      <w:lvlJc w:val="left"/>
      <w:pPr>
        <w:ind w:left="6390" w:hanging="360"/>
      </w:pPr>
    </w:lvl>
    <w:lvl w:ilvl="6">
      <w:numFmt w:val="bullet"/>
      <w:lvlText w:val="•"/>
      <w:lvlJc w:val="left"/>
      <w:pPr>
        <w:ind w:left="7448" w:hanging="360"/>
      </w:pPr>
    </w:lvl>
    <w:lvl w:ilvl="7">
      <w:numFmt w:val="bullet"/>
      <w:lvlText w:val="•"/>
      <w:lvlJc w:val="left"/>
      <w:pPr>
        <w:ind w:left="8506" w:hanging="360"/>
      </w:pPr>
    </w:lvl>
    <w:lvl w:ilvl="8">
      <w:numFmt w:val="bullet"/>
      <w:lvlText w:val="•"/>
      <w:lvlJc w:val="left"/>
      <w:pPr>
        <w:ind w:left="9564" w:hanging="360"/>
      </w:pPr>
    </w:lvl>
  </w:abstractNum>
  <w:num w:numId="1" w16cid:durableId="535433195">
    <w:abstractNumId w:val="4"/>
  </w:num>
  <w:num w:numId="2" w16cid:durableId="417212513">
    <w:abstractNumId w:val="2"/>
  </w:num>
  <w:num w:numId="3" w16cid:durableId="1979455615">
    <w:abstractNumId w:val="0"/>
  </w:num>
  <w:num w:numId="4" w16cid:durableId="507715859">
    <w:abstractNumId w:val="1"/>
  </w:num>
  <w:num w:numId="5" w16cid:durableId="12577853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3D8"/>
    <w:rsid w:val="000F2491"/>
    <w:rsid w:val="0082694B"/>
    <w:rsid w:val="00BF73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3D6D0"/>
  <w15:docId w15:val="{8A706EF2-FF06-4EC3-9BEA-27C65FA1E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s-E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Ttulo1">
    <w:name w:val="heading 1"/>
    <w:basedOn w:val="Normal"/>
    <w:uiPriority w:val="9"/>
    <w:qFormat/>
    <w:pPr>
      <w:ind w:left="328"/>
      <w:outlineLvl w:val="0"/>
    </w:pPr>
    <w:rPr>
      <w:b/>
      <w:bCs/>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spacing w:line="506" w:lineRule="exact"/>
      <w:jc w:val="right"/>
    </w:pPr>
    <w:rPr>
      <w:rFonts w:ascii="Trebuchet MS" w:eastAsia="Trebuchet MS" w:hAnsi="Trebuchet MS" w:cs="Trebuchet MS"/>
      <w:sz w:val="52"/>
      <w:szCs w:val="5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8"/>
      <w:szCs w:val="28"/>
    </w:rPr>
  </w:style>
  <w:style w:type="paragraph" w:styleId="Prrafodelista">
    <w:name w:val="List Paragraph"/>
    <w:basedOn w:val="Normal"/>
    <w:uiPriority w:val="1"/>
    <w:qFormat/>
    <w:pPr>
      <w:spacing w:before="25"/>
      <w:ind w:left="1048" w:hanging="361"/>
    </w:pPr>
  </w:style>
  <w:style w:type="paragraph" w:customStyle="1" w:styleId="TableParagraph">
    <w:name w:val="Table Paragraph"/>
    <w:basedOn w:val="Normal"/>
    <w:uiPriority w:val="1"/>
    <w:qFormat/>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8v99UJt9k1qF3s5orxc9i45HShw==">AMUW2mWNLYbPJq/PWrOTTuOUVkEgIcCtHvpjLzdkC1+LJ/S+yImTl4vMjnAtnZ1P1FWvt97WZVGMSfqOcswzERGWWcFUs3EUeZYujS0fbnwLkkTFp6IVoJM=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360</Words>
  <Characters>1983</Characters>
  <Application>Microsoft Office Word</Application>
  <DocSecurity>0</DocSecurity>
  <Lines>16</Lines>
  <Paragraphs>4</Paragraphs>
  <ScaleCrop>false</ScaleCrop>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Muñoz</dc:creator>
  <cp:lastModifiedBy>Marta Muñoz</cp:lastModifiedBy>
  <cp:revision>2</cp:revision>
  <dcterms:created xsi:type="dcterms:W3CDTF">2023-07-01T13:38:00Z</dcterms:created>
  <dcterms:modified xsi:type="dcterms:W3CDTF">2023-07-01T13:38:00Z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2022-10-05T00:00:00Z</vt:filetime>
  </property>
  <property fmtid="{D5CDD505-2E9C-101B-9397-08002B2CF9AE}" pid="3" name="Creator">
    <vt:lpwstr>Microsoft® Word 2021</vt:lpwstr>
  </property>
  <property fmtid="{D5CDD505-2E9C-101B-9397-08002B2CF9AE}" pid="4" name="LastSaved">
    <vt:filetime>2023-04-10T00:00:00Z</vt:filetime>
  </property>
  <property fmtid="{D5CDD505-2E9C-101B-9397-08002B2CF9AE}" pid="5" name="Producer">
    <vt:lpwstr>CloudConvert</vt:lpwstr>
  </property>
</Properties>
</file>