
<file path=[Content_Types].xml><?xml version="1.0" encoding="utf-8"?>
<Types xmlns="http://schemas.openxmlformats.org/package/2006/content-types">
  <Default ContentType="image/jpeg" Extension="jpg"/>
  <Default ContentType="image/x-wmf" Extension="wm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3119"/>
          <w:tab w:val="left" w:leader="none" w:pos="8789"/>
        </w:tabs>
        <w:spacing w:after="0" w:lineRule="auto"/>
        <w:ind w:left="60" w:firstLine="0"/>
        <w:rPr>
          <w:color w:val="1b3c65"/>
          <w:sz w:val="94"/>
          <w:szCs w:val="94"/>
        </w:rPr>
      </w:pPr>
      <w:r w:rsidDel="00000000" w:rsidR="00000000" w:rsidRPr="00000000">
        <w:rPr>
          <w:color w:val="1b3c65"/>
          <w:sz w:val="94"/>
          <w:szCs w:val="94"/>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-914399</wp:posOffset>
                </wp:positionV>
                <wp:extent cx="7637144" cy="2092368"/>
                <wp:effectExtent b="0" l="0" r="0" t="0"/>
                <wp:wrapNone/>
                <wp:docPr id="27" name=""/>
                <a:graphic>
                  <a:graphicData uri="http://schemas.microsoft.com/office/word/2010/wordprocessingShape">
                    <wps:wsp>
                      <wps:cNvSpPr/>
                      <wps:cNvPr id="3" name="Shape 3"/>
                      <wps:spPr>
                        <a:xfrm>
                          <a:off x="1532200" y="2450302"/>
                          <a:ext cx="7627500" cy="2080200"/>
                        </a:xfrm>
                        <a:prstGeom prst="rect">
                          <a:avLst/>
                        </a:prstGeom>
                        <a:solidFill>
                          <a:schemeClr val="lt1"/>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Montserrat ExtraBold" w:cs="Montserrat ExtraBold" w:eastAsia="Montserrat ExtraBold" w:hAnsi="Montserrat ExtraBold"/>
                                <w:b w:val="1"/>
                                <w:i w:val="0"/>
                                <w:smallCaps w:val="0"/>
                                <w:strike w:val="0"/>
                                <w:color w:val="1b3c65"/>
                                <w:sz w:val="72"/>
                                <w:vertAlign w:val="baseline"/>
                              </w:rPr>
                              <w:t xml:space="preserve">MERKBLATT </w:t>
                            </w:r>
                            <w:r w:rsidDel="00000000" w:rsidR="00000000" w:rsidRPr="00000000">
                              <w:rPr>
                                <w:rFonts w:ascii="Montserrat ExtraBold" w:cs="Montserrat ExtraBold" w:eastAsia="Montserrat ExtraBold" w:hAnsi="Montserrat ExtraBold"/>
                                <w:b w:val="1"/>
                                <w:i w:val="0"/>
                                <w:smallCaps w:val="0"/>
                                <w:strike w:val="0"/>
                                <w:color w:val="1b3c65"/>
                                <w:sz w:val="72"/>
                                <w:vertAlign w:val="baseline"/>
                              </w:rPr>
                              <w:t xml:space="preserve">“BEWÄLTIGUNG DES WANDELS”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-914399</wp:posOffset>
                </wp:positionV>
                <wp:extent cx="7637144" cy="2092368"/>
                <wp:effectExtent b="0" l="0" r="0" t="0"/>
                <wp:wrapNone/>
                <wp:docPr id="27"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7637144" cy="2092368"/>
                        </a:xfrm>
                        <a:prstGeom prst="rect"/>
                        <a:ln/>
                      </pic:spPr>
                    </pic:pic>
                  </a:graphicData>
                </a:graphic>
              </wp:anchor>
            </w:drawing>
          </mc:Fallback>
        </mc:AlternateContent>
      </w:r>
    </w:p>
    <w:p w:rsidR="00000000" w:rsidDel="00000000" w:rsidP="00000000" w:rsidRDefault="00000000" w:rsidRPr="00000000" w14:paraId="00000002">
      <w:pPr>
        <w:tabs>
          <w:tab w:val="left" w:leader="none" w:pos="3119"/>
          <w:tab w:val="left" w:leader="none" w:pos="8789"/>
        </w:tabs>
        <w:spacing w:after="0" w:lineRule="auto"/>
        <w:ind w:left="60" w:firstLine="0"/>
        <w:rPr>
          <w:color w:val="1b3c65"/>
          <w:sz w:val="94"/>
          <w:szCs w:val="9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266700</wp:posOffset>
                </wp:positionV>
                <wp:extent cx="7628890" cy="4070985"/>
                <wp:effectExtent b="0" l="0" r="0" t="0"/>
                <wp:wrapNone/>
                <wp:docPr id="26" name=""/>
                <a:graphic>
                  <a:graphicData uri="http://schemas.microsoft.com/office/word/2010/wordprocessingShape">
                    <wps:wsp>
                      <wps:cNvSpPr/>
                      <wps:cNvPr id="2" name="Shape 2"/>
                      <wps:spPr>
                        <a:xfrm>
                          <a:off x="1536318" y="1749270"/>
                          <a:ext cx="7619365" cy="4061460"/>
                        </a:xfrm>
                        <a:prstGeom prst="rect">
                          <a:avLst/>
                        </a:prstGeom>
                        <a:solidFill>
                          <a:srgbClr val="C9A4E4"/>
                        </a:solid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w:cs="Arial" w:eastAsia="Arial" w:hAnsi="Arial"/>
                                <w:b w:val="1"/>
                                <w:i w:val="0"/>
                                <w:smallCaps w:val="0"/>
                                <w:strike w:val="0"/>
                                <w:color w:val="1b3c65"/>
                                <w:sz w:val="44"/>
                                <w:vertAlign w:val="baseline"/>
                              </w:rPr>
                              <w:t xml:space="preserve">ENTWICKLUNG VON ZEITMANAGEMENT- UND ORGANISATIONSFÄHIGKEITEN</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w:cs="Arial" w:eastAsia="Arial" w:hAnsi="Arial"/>
                                <w:b w:val="1"/>
                                <w:i w:val="0"/>
                                <w:smallCaps w:val="0"/>
                                <w:strike w:val="0"/>
                                <w:color w:val="1b3c65"/>
                                <w:sz w:val="44"/>
                                <w:vertAlign w:val="baseline"/>
                              </w:rPr>
                            </w:r>
                          </w:p>
                          <w:p w:rsidR="00000000" w:rsidDel="00000000" w:rsidP="00000000" w:rsidRDefault="00000000" w:rsidRPr="00000000">
                            <w:pPr>
                              <w:spacing w:after="0" w:before="0" w:line="240"/>
                              <w:ind w:left="0" w:right="128.00000190734863"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Montserrat ExtraBold" w:cs="Montserrat ExtraBold" w:eastAsia="Montserrat ExtraBold" w:hAnsi="Montserrat ExtraBold"/>
                                <w:b w:val="1"/>
                                <w:i w:val="0"/>
                                <w:smallCaps w:val="0"/>
                                <w:strike w:val="0"/>
                                <w:color w:val="c00000"/>
                                <w:sz w:val="60"/>
                                <w:vertAlign w:val="baseline"/>
                              </w:rPr>
                              <w:t xml:space="preserve">ÜBUNGEN ZUR SELBSTREFLEXION</w:t>
                            </w:r>
                          </w:p>
                          <w:p w:rsidR="00000000" w:rsidDel="00000000" w:rsidP="00000000" w:rsidRDefault="00000000" w:rsidRPr="00000000">
                            <w:pPr>
                              <w:spacing w:after="0" w:before="0" w:line="240"/>
                              <w:ind w:left="0" w:right="128.00000190734863" w:firstLine="0"/>
                              <w:jc w:val="center"/>
                              <w:textDirection w:val="btLr"/>
                            </w:pPr>
                            <w:r w:rsidDel="00000000" w:rsidR="00000000" w:rsidRPr="00000000">
                              <w:rPr>
                                <w:rFonts w:ascii="Montserrat ExtraBold" w:cs="Montserrat ExtraBold" w:eastAsia="Montserrat ExtraBold" w:hAnsi="Montserrat ExtraBold"/>
                                <w:b w:val="1"/>
                                <w:i w:val="0"/>
                                <w:smallCaps w:val="0"/>
                                <w:strike w:val="0"/>
                                <w:color w:val="c00000"/>
                                <w:sz w:val="60"/>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Montserrat ExtraBold" w:cs="Montserrat ExtraBold" w:eastAsia="Montserrat ExtraBold" w:hAnsi="Montserrat ExtraBold"/>
                                <w:b w:val="1"/>
                                <w:i w:val="0"/>
                                <w:smallCaps w:val="0"/>
                                <w:strike w:val="0"/>
                                <w:color w:val="c00000"/>
                                <w:sz w:val="60"/>
                                <w:vertAlign w:val="baseline"/>
                              </w:rPr>
                            </w:r>
                            <w:r w:rsidDel="00000000" w:rsidR="00000000" w:rsidRPr="00000000">
                              <w:rPr>
                                <w:rFonts w:ascii="Arial" w:cs="Arial" w:eastAsia="Arial" w:hAnsi="Arial"/>
                                <w:b w:val="0"/>
                                <w:i w:val="0"/>
                                <w:smallCaps w:val="0"/>
                                <w:strike w:val="0"/>
                                <w:color w:val="000000"/>
                                <w:sz w:val="28"/>
                                <w:vertAlign w:val="baseline"/>
                              </w:rPr>
                              <w:t xml:space="preserve">Die Fähigkeit, die eigene Zeit erfolgreich zu managen, ist von unschätzbarem Wert und kommt sowohl Ihnen als auch Ihrem Arbeitgeber zugute. Es liegt an Ihnen, sich auf Ihre Arbeit zu konzentrieren und sicherzustellen, dass Sie alles erledigen, was Ihnen aufgetragen wurde.</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Die Selbstreflexion über Zeitmanagement und Organisationsfähigkeit kann zeigen, ob Sie diese Fähigkeiten ausbauen müssen.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266700</wp:posOffset>
                </wp:positionV>
                <wp:extent cx="7628890" cy="4070985"/>
                <wp:effectExtent b="0" l="0" r="0" t="0"/>
                <wp:wrapNone/>
                <wp:docPr id="26"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7628890" cy="4070985"/>
                        </a:xfrm>
                        <a:prstGeom prst="rect"/>
                        <a:ln/>
                      </pic:spPr>
                    </pic:pic>
                  </a:graphicData>
                </a:graphic>
              </wp:anchor>
            </w:drawing>
          </mc:Fallback>
        </mc:AlternateContent>
      </w:r>
    </w:p>
    <w:p w:rsidR="00000000" w:rsidDel="00000000" w:rsidP="00000000" w:rsidRDefault="00000000" w:rsidRPr="00000000" w14:paraId="00000003">
      <w:pPr>
        <w:tabs>
          <w:tab w:val="left" w:leader="none" w:pos="3119"/>
          <w:tab w:val="left" w:leader="none" w:pos="8789"/>
        </w:tabs>
        <w:spacing w:after="0" w:lineRule="auto"/>
        <w:ind w:left="60" w:firstLine="0"/>
        <w:rPr>
          <w:color w:val="1b3c65"/>
          <w:sz w:val="94"/>
          <w:szCs w:val="94"/>
        </w:rPr>
      </w:pPr>
      <w:r w:rsidDel="00000000" w:rsidR="00000000" w:rsidRPr="00000000">
        <w:rPr>
          <w:rtl w:val="0"/>
        </w:rPr>
      </w:r>
    </w:p>
    <w:p w:rsidR="00000000" w:rsidDel="00000000" w:rsidP="00000000" w:rsidRDefault="00000000" w:rsidRPr="00000000" w14:paraId="00000004">
      <w:pPr>
        <w:tabs>
          <w:tab w:val="left" w:leader="none" w:pos="3119"/>
          <w:tab w:val="left" w:leader="none" w:pos="8789"/>
        </w:tabs>
        <w:spacing w:after="0" w:lineRule="auto"/>
        <w:ind w:left="60" w:firstLine="0"/>
        <w:rPr>
          <w:color w:val="1b3c65"/>
          <w:sz w:val="94"/>
          <w:szCs w:val="94"/>
        </w:rPr>
      </w:pPr>
      <w:r w:rsidDel="00000000" w:rsidR="00000000" w:rsidRPr="00000000">
        <w:rPr>
          <w:rtl w:val="0"/>
        </w:rPr>
      </w:r>
    </w:p>
    <w:p w:rsidR="00000000" w:rsidDel="00000000" w:rsidP="00000000" w:rsidRDefault="00000000" w:rsidRPr="00000000" w14:paraId="00000005">
      <w:pPr>
        <w:tabs>
          <w:tab w:val="left" w:leader="none" w:pos="3119"/>
          <w:tab w:val="left" w:leader="none" w:pos="8789"/>
        </w:tabs>
        <w:spacing w:after="0" w:lineRule="auto"/>
        <w:rPr/>
      </w:pPr>
      <w:r w:rsidDel="00000000" w:rsidR="00000000" w:rsidRPr="00000000">
        <w:rPr>
          <w:color w:val="1b3c65"/>
          <w:sz w:val="94"/>
          <w:szCs w:val="94"/>
          <w:rtl w:val="0"/>
        </w:rPr>
        <w:t xml:space="preserve"> </w:t>
        <w:tab/>
      </w:r>
      <w:r w:rsidDel="00000000" w:rsidR="00000000" w:rsidRPr="00000000">
        <w:rPr>
          <w:rtl w:val="0"/>
        </w:rPr>
      </w:r>
    </w:p>
    <w:p w:rsidR="00000000" w:rsidDel="00000000" w:rsidP="00000000" w:rsidRDefault="00000000" w:rsidRPr="00000000" w14:paraId="00000006">
      <w:pPr>
        <w:tabs>
          <w:tab w:val="left" w:leader="none" w:pos="3119"/>
          <w:tab w:val="left" w:leader="none" w:pos="8789"/>
        </w:tabs>
        <w:spacing w:after="0" w:line="216" w:lineRule="auto"/>
        <w:ind w:left="55" w:right="3974" w:hanging="10"/>
        <w:rPr/>
      </w:pPr>
      <w:r w:rsidDel="00000000" w:rsidR="00000000" w:rsidRPr="00000000">
        <w:rPr>
          <w:rtl w:val="0"/>
        </w:rPr>
      </w:r>
    </w:p>
    <w:p w:rsidR="00000000" w:rsidDel="00000000" w:rsidP="00000000" w:rsidRDefault="00000000" w:rsidRPr="00000000" w14:paraId="00000007">
      <w:pPr>
        <w:pStyle w:val="Heading1"/>
        <w:tabs>
          <w:tab w:val="left" w:leader="none" w:pos="3119"/>
          <w:tab w:val="left" w:leader="none" w:pos="8789"/>
        </w:tabs>
        <w:ind w:firstLine="60"/>
        <w:jc w:val="right"/>
        <w:rPr>
          <w:rFonts w:ascii="Montserrat ExtraBold" w:cs="Montserrat ExtraBold" w:eastAsia="Montserrat ExtraBold" w:hAnsi="Montserrat ExtraBold"/>
          <w:sz w:val="52"/>
          <w:szCs w:val="52"/>
        </w:rPr>
      </w:pPr>
      <w:r w:rsidDel="00000000" w:rsidR="00000000" w:rsidRPr="00000000">
        <w:rPr>
          <w:rFonts w:ascii="Montserrat ExtraBold" w:cs="Montserrat ExtraBold" w:eastAsia="Montserrat ExtraBold" w:hAnsi="Montserrat ExtraBold"/>
          <w:sz w:val="24"/>
          <w:szCs w:val="24"/>
          <w:rtl w:val="0"/>
        </w:rPr>
        <w:br w:type="textWrapping"/>
      </w:r>
      <w:r w:rsidDel="00000000" w:rsidR="00000000" w:rsidRPr="00000000">
        <w:rPr>
          <w:rFonts w:ascii="Montserrat ExtraBold" w:cs="Montserrat ExtraBold" w:eastAsia="Montserrat ExtraBold" w:hAnsi="Montserrat ExtraBold"/>
          <w:sz w:val="52"/>
          <w:szCs w:val="52"/>
          <w:rtl w:val="0"/>
        </w:rPr>
        <w:t xml:space="preserve">FACTS</w:t>
      </w:r>
    </w:p>
    <w:p w:rsidR="00000000" w:rsidDel="00000000" w:rsidP="00000000" w:rsidRDefault="00000000" w:rsidRPr="00000000" w14:paraId="00000008">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9">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A">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B">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C">
      <w:pPr>
        <w:pStyle w:val="Heading1"/>
        <w:spacing w:line="240" w:lineRule="auto"/>
        <w:ind w:left="720" w:firstLine="0"/>
        <w:rPr>
          <w:rFonts w:ascii="Arial" w:cs="Arial" w:eastAsia="Arial" w:hAnsi="Arial"/>
          <w:color w:val="7030a0"/>
          <w:sz w:val="32"/>
          <w:szCs w:val="32"/>
        </w:rPr>
      </w:pPr>
      <w:r w:rsidDel="00000000" w:rsidR="00000000" w:rsidRPr="00000000">
        <w:rPr>
          <w:rtl w:val="0"/>
        </w:rPr>
      </w:r>
    </w:p>
    <w:p w:rsidR="00000000" w:rsidDel="00000000" w:rsidP="00000000" w:rsidRDefault="00000000" w:rsidRPr="00000000" w14:paraId="0000000D">
      <w:pPr>
        <w:pStyle w:val="Heading1"/>
        <w:spacing w:line="240" w:lineRule="auto"/>
        <w:ind w:left="720" w:firstLine="0"/>
        <w:rPr>
          <w:rFonts w:ascii="Arial" w:cs="Arial" w:eastAsia="Arial" w:hAnsi="Arial"/>
          <w:color w:val="7030a0"/>
          <w:sz w:val="32"/>
          <w:szCs w:val="32"/>
        </w:rPr>
      </w:pPr>
      <w:bookmarkStart w:colFirst="0" w:colLast="0" w:name="_heading=h.gjdgxs" w:id="0"/>
      <w:bookmarkEnd w:id="0"/>
      <w:r w:rsidDel="00000000" w:rsidR="00000000" w:rsidRPr="00000000">
        <w:rPr>
          <w:rFonts w:ascii="Arial" w:cs="Arial" w:eastAsia="Arial" w:hAnsi="Arial"/>
          <w:color w:val="7030a0"/>
          <w:sz w:val="32"/>
          <w:szCs w:val="32"/>
          <w:rtl w:val="0"/>
        </w:rPr>
        <w:t xml:space="preserve">Selbstreflexion ist sehr wichtig für die Entwicklung von Zeitmanagement und Organisationsfähigkeiten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062" w:right="0" w:hanging="360"/>
        <w:jc w:val="both"/>
        <w:rPr>
          <w:rFonts w:ascii="Arial" w:cs="Arial" w:eastAsia="Arial" w:hAnsi="Arial"/>
          <w:b w:val="0"/>
          <w:i w:val="0"/>
          <w:smallCaps w:val="0"/>
          <w:strike w:val="0"/>
          <w:color w:val="002060"/>
          <w:sz w:val="28"/>
          <w:szCs w:val="28"/>
          <w:u w:val="none"/>
          <w:shd w:fill="auto" w:val="clear"/>
          <w:vertAlign w:val="baseline"/>
        </w:rPr>
      </w:pPr>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Geben Sie an, welche Aussage richtig und welche falsch ist</w:t>
      </w:r>
    </w:p>
    <w:tbl>
      <w:tblPr>
        <w:tblStyle w:val="Table1"/>
        <w:tblW w:w="10773.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6"/>
        <w:gridCol w:w="709"/>
        <w:gridCol w:w="708"/>
        <w:tblGridChange w:id="0">
          <w:tblGrid>
            <w:gridCol w:w="9356"/>
            <w:gridCol w:w="709"/>
            <w:gridCol w:w="708"/>
          </w:tblGrid>
        </w:tblGridChange>
      </w:tblGrid>
      <w:tr>
        <w:trPr>
          <w:cantSplit w:val="0"/>
          <w:tblHeader w:val="0"/>
        </w:trPr>
        <w:tc>
          <w:tcPr/>
          <w:p w:rsidR="00000000" w:rsidDel="00000000" w:rsidP="00000000" w:rsidRDefault="00000000" w:rsidRPr="00000000" w14:paraId="00000010">
            <w:pPr>
              <w:rPr>
                <w:rFonts w:ascii="Arial" w:cs="Arial" w:eastAsia="Arial" w:hAnsi="Arial"/>
                <w:color w:val="002060"/>
                <w:sz w:val="28"/>
                <w:szCs w:val="28"/>
              </w:rPr>
            </w:pPr>
            <w:r w:rsidDel="00000000" w:rsidR="00000000" w:rsidRPr="00000000">
              <w:rPr>
                <w:rFonts w:ascii="Arial" w:cs="Arial" w:eastAsia="Arial" w:hAnsi="Arial"/>
                <w:color w:val="002060"/>
                <w:sz w:val="28"/>
                <w:szCs w:val="28"/>
                <w:rtl w:val="0"/>
              </w:rPr>
              <w:t xml:space="preserve">Stellungnahme</w:t>
            </w:r>
          </w:p>
        </w:tc>
        <w:tc>
          <w:tcPr/>
          <w:p w:rsidR="00000000" w:rsidDel="00000000" w:rsidP="00000000" w:rsidRDefault="00000000" w:rsidRPr="00000000" w14:paraId="00000011">
            <w:pPr>
              <w:rPr>
                <w:rFonts w:ascii="Arial" w:cs="Arial" w:eastAsia="Arial" w:hAnsi="Arial"/>
                <w:color w:val="002060"/>
                <w:sz w:val="28"/>
                <w:szCs w:val="28"/>
              </w:rPr>
            </w:pPr>
            <w:r w:rsidDel="00000000" w:rsidR="00000000" w:rsidRPr="00000000">
              <w:rPr>
                <w:rFonts w:ascii="Arial" w:cs="Arial" w:eastAsia="Arial" w:hAnsi="Arial"/>
                <w:color w:val="002060"/>
                <w:sz w:val="28"/>
                <w:szCs w:val="28"/>
                <w:rtl w:val="0"/>
              </w:rPr>
              <w:t xml:space="preserve">R</w:t>
            </w:r>
          </w:p>
        </w:tc>
        <w:tc>
          <w:tcPr/>
          <w:p w:rsidR="00000000" w:rsidDel="00000000" w:rsidP="00000000" w:rsidRDefault="00000000" w:rsidRPr="00000000" w14:paraId="00000012">
            <w:pPr>
              <w:rPr>
                <w:rFonts w:ascii="Arial" w:cs="Arial" w:eastAsia="Arial" w:hAnsi="Arial"/>
                <w:color w:val="002060"/>
                <w:sz w:val="28"/>
                <w:szCs w:val="28"/>
              </w:rPr>
            </w:pPr>
            <w:r w:rsidDel="00000000" w:rsidR="00000000" w:rsidRPr="00000000">
              <w:rPr>
                <w:rFonts w:ascii="Arial" w:cs="Arial" w:eastAsia="Arial" w:hAnsi="Arial"/>
                <w:color w:val="002060"/>
                <w:sz w:val="28"/>
                <w:szCs w:val="28"/>
                <w:rtl w:val="0"/>
              </w:rPr>
              <w:t xml:space="preserve">W</w:t>
            </w:r>
          </w:p>
        </w:tc>
      </w:tr>
      <w:tr>
        <w:trPr>
          <w:cantSplit w:val="0"/>
          <w:tblHeader w:val="0"/>
        </w:trPr>
        <w:tc>
          <w:tcPr/>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2060"/>
                <w:sz w:val="28"/>
                <w:szCs w:val="28"/>
                <w:u w:val="none"/>
                <w:shd w:fill="auto" w:val="clear"/>
                <w:vertAlign w:val="baseline"/>
              </w:rPr>
            </w:pPr>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Zeitmanagement ist eine gute und schwierige Fähigkeit.</w:t>
            </w:r>
          </w:p>
        </w:tc>
        <w:tc>
          <w:tcPr/>
          <w:p w:rsidR="00000000" w:rsidDel="00000000" w:rsidP="00000000" w:rsidRDefault="00000000" w:rsidRPr="00000000" w14:paraId="00000014">
            <w:pPr>
              <w:rPr>
                <w:rFonts w:ascii="Arial" w:cs="Arial" w:eastAsia="Arial" w:hAnsi="Arial"/>
                <w:color w:val="002060"/>
                <w:sz w:val="28"/>
                <w:szCs w:val="28"/>
                <w:highlight w:val="yellow"/>
              </w:rPr>
            </w:pPr>
            <w:r w:rsidDel="00000000" w:rsidR="00000000" w:rsidRPr="00000000">
              <w:rPr>
                <w:rtl w:val="0"/>
              </w:rPr>
            </w:r>
          </w:p>
        </w:tc>
        <w:tc>
          <w:tcPr/>
          <w:p w:rsidR="00000000" w:rsidDel="00000000" w:rsidP="00000000" w:rsidRDefault="00000000" w:rsidRPr="00000000" w14:paraId="00000015">
            <w:pPr>
              <w:rPr>
                <w:rFonts w:ascii="Arial" w:cs="Arial" w:eastAsia="Arial" w:hAnsi="Arial"/>
                <w:color w:val="002060"/>
                <w:sz w:val="28"/>
                <w:szCs w:val="28"/>
                <w:highlight w:val="yellow"/>
              </w:rPr>
            </w:pPr>
            <w:r w:rsidDel="00000000" w:rsidR="00000000" w:rsidRPr="00000000">
              <w:rPr>
                <w:rFonts w:ascii="Arial" w:cs="Arial" w:eastAsia="Arial" w:hAnsi="Arial"/>
                <w:color w:val="002060"/>
                <w:sz w:val="28"/>
                <w:szCs w:val="28"/>
                <w:highlight w:val="yellow"/>
                <w:rtl w:val="0"/>
              </w:rPr>
              <w:t xml:space="preserve">X</w:t>
            </w:r>
          </w:p>
        </w:tc>
      </w:tr>
      <w:tr>
        <w:trPr>
          <w:cantSplit w:val="0"/>
          <w:tblHeader w:val="0"/>
        </w:trPr>
        <w:tc>
          <w:tcPr/>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2060"/>
                <w:sz w:val="28"/>
                <w:szCs w:val="28"/>
                <w:u w:val="none"/>
                <w:shd w:fill="auto" w:val="clear"/>
                <w:vertAlign w:val="baseline"/>
              </w:rPr>
            </w:pPr>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Zeitmanagement ist die wichtigste Soft Skill, die für effizientes Arbeiten in der Ferne erforderlich ist.</w:t>
            </w:r>
          </w:p>
        </w:tc>
        <w:tc>
          <w:tcPr/>
          <w:p w:rsidR="00000000" w:rsidDel="00000000" w:rsidP="00000000" w:rsidRDefault="00000000" w:rsidRPr="00000000" w14:paraId="00000017">
            <w:pPr>
              <w:rPr>
                <w:rFonts w:ascii="Arial" w:cs="Arial" w:eastAsia="Arial" w:hAnsi="Arial"/>
                <w:color w:val="002060"/>
                <w:sz w:val="28"/>
                <w:szCs w:val="28"/>
                <w:highlight w:val="yellow"/>
              </w:rPr>
            </w:pPr>
            <w:r w:rsidDel="00000000" w:rsidR="00000000" w:rsidRPr="00000000">
              <w:rPr>
                <w:rFonts w:ascii="Arial" w:cs="Arial" w:eastAsia="Arial" w:hAnsi="Arial"/>
                <w:color w:val="002060"/>
                <w:sz w:val="28"/>
                <w:szCs w:val="28"/>
                <w:highlight w:val="yellow"/>
                <w:rtl w:val="0"/>
              </w:rPr>
              <w:t xml:space="preserve">X</w:t>
            </w:r>
          </w:p>
        </w:tc>
        <w:tc>
          <w:tcPr/>
          <w:p w:rsidR="00000000" w:rsidDel="00000000" w:rsidP="00000000" w:rsidRDefault="00000000" w:rsidRPr="00000000" w14:paraId="00000018">
            <w:pPr>
              <w:rPr>
                <w:rFonts w:ascii="Arial" w:cs="Arial" w:eastAsia="Arial" w:hAnsi="Arial"/>
                <w:color w:val="002060"/>
                <w:sz w:val="28"/>
                <w:szCs w:val="28"/>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2060"/>
                <w:sz w:val="28"/>
                <w:szCs w:val="28"/>
                <w:u w:val="none"/>
                <w:shd w:fill="auto" w:val="clear"/>
                <w:vertAlign w:val="baseline"/>
              </w:rPr>
            </w:pPr>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Arbeiten Sie von zu Hause aus in Ihrem Pyjama.</w:t>
            </w:r>
          </w:p>
        </w:tc>
        <w:tc>
          <w:tcPr/>
          <w:p w:rsidR="00000000" w:rsidDel="00000000" w:rsidP="00000000" w:rsidRDefault="00000000" w:rsidRPr="00000000" w14:paraId="0000001A">
            <w:pPr>
              <w:rPr>
                <w:rFonts w:ascii="Arial" w:cs="Arial" w:eastAsia="Arial" w:hAnsi="Arial"/>
                <w:color w:val="002060"/>
                <w:sz w:val="28"/>
                <w:szCs w:val="28"/>
                <w:highlight w:val="yellow"/>
              </w:rPr>
            </w:pPr>
            <w:r w:rsidDel="00000000" w:rsidR="00000000" w:rsidRPr="00000000">
              <w:rPr>
                <w:rtl w:val="0"/>
              </w:rPr>
            </w:r>
          </w:p>
        </w:tc>
        <w:tc>
          <w:tcPr/>
          <w:p w:rsidR="00000000" w:rsidDel="00000000" w:rsidP="00000000" w:rsidRDefault="00000000" w:rsidRPr="00000000" w14:paraId="0000001B">
            <w:pPr>
              <w:rPr>
                <w:rFonts w:ascii="Arial" w:cs="Arial" w:eastAsia="Arial" w:hAnsi="Arial"/>
                <w:color w:val="002060"/>
                <w:sz w:val="28"/>
                <w:szCs w:val="28"/>
                <w:highlight w:val="yellow"/>
              </w:rPr>
            </w:pPr>
            <w:r w:rsidDel="00000000" w:rsidR="00000000" w:rsidRPr="00000000">
              <w:rPr>
                <w:rFonts w:ascii="Arial" w:cs="Arial" w:eastAsia="Arial" w:hAnsi="Arial"/>
                <w:color w:val="002060"/>
                <w:sz w:val="28"/>
                <w:szCs w:val="28"/>
                <w:highlight w:val="yellow"/>
                <w:rtl w:val="0"/>
              </w:rPr>
              <w:t xml:space="preserve">X</w:t>
            </w:r>
          </w:p>
        </w:tc>
      </w:tr>
      <w:tr>
        <w:trPr>
          <w:cantSplit w:val="0"/>
          <w:tblHeader w:val="0"/>
        </w:trPr>
        <w:tc>
          <w:tcPr/>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2060"/>
                <w:sz w:val="28"/>
                <w:szCs w:val="28"/>
                <w:u w:val="none"/>
                <w:shd w:fill="auto" w:val="clear"/>
                <w:vertAlign w:val="baseline"/>
              </w:rPr>
            </w:pPr>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Fernarbeit kann viel Flexibilität bieten.</w:t>
            </w:r>
          </w:p>
        </w:tc>
        <w:tc>
          <w:tcPr/>
          <w:p w:rsidR="00000000" w:rsidDel="00000000" w:rsidP="00000000" w:rsidRDefault="00000000" w:rsidRPr="00000000" w14:paraId="0000001D">
            <w:pPr>
              <w:rPr>
                <w:rFonts w:ascii="Arial" w:cs="Arial" w:eastAsia="Arial" w:hAnsi="Arial"/>
                <w:color w:val="002060"/>
                <w:sz w:val="28"/>
                <w:szCs w:val="28"/>
                <w:highlight w:val="yellow"/>
              </w:rPr>
            </w:pPr>
            <w:r w:rsidDel="00000000" w:rsidR="00000000" w:rsidRPr="00000000">
              <w:rPr>
                <w:rFonts w:ascii="Arial" w:cs="Arial" w:eastAsia="Arial" w:hAnsi="Arial"/>
                <w:color w:val="002060"/>
                <w:sz w:val="28"/>
                <w:szCs w:val="28"/>
                <w:highlight w:val="yellow"/>
                <w:rtl w:val="0"/>
              </w:rPr>
              <w:t xml:space="preserve">X</w:t>
            </w:r>
          </w:p>
        </w:tc>
        <w:tc>
          <w:tcPr/>
          <w:p w:rsidR="00000000" w:rsidDel="00000000" w:rsidP="00000000" w:rsidRDefault="00000000" w:rsidRPr="00000000" w14:paraId="0000001E">
            <w:pPr>
              <w:rPr>
                <w:rFonts w:ascii="Arial" w:cs="Arial" w:eastAsia="Arial" w:hAnsi="Arial"/>
                <w:color w:val="002060"/>
                <w:sz w:val="28"/>
                <w:szCs w:val="28"/>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1F">
            <w:pPr>
              <w:pStyle w:val="Heading1"/>
              <w:numPr>
                <w:ilvl w:val="0"/>
                <w:numId w:val="2"/>
              </w:numPr>
              <w:ind w:left="720" w:hanging="360"/>
              <w:rPr>
                <w:rFonts w:ascii="Arial" w:cs="Arial" w:eastAsia="Arial" w:hAnsi="Arial"/>
                <w:color w:val="002060"/>
                <w:sz w:val="28"/>
                <w:szCs w:val="28"/>
              </w:rPr>
            </w:pPr>
            <w:r w:rsidDel="00000000" w:rsidR="00000000" w:rsidRPr="00000000">
              <w:rPr>
                <w:rFonts w:ascii="Arial" w:cs="Arial" w:eastAsia="Arial" w:hAnsi="Arial"/>
                <w:color w:val="002060"/>
                <w:sz w:val="28"/>
                <w:szCs w:val="28"/>
                <w:rtl w:val="0"/>
              </w:rPr>
              <w:t xml:space="preserve">Um Ihre Arbeit zu organisieren, ist es gut, wenn Sie und Ihr Team einen klaren Plan für die Aufgaben haben,</w:t>
            </w:r>
          </w:p>
        </w:tc>
        <w:tc>
          <w:tcPr/>
          <w:p w:rsidR="00000000" w:rsidDel="00000000" w:rsidP="00000000" w:rsidRDefault="00000000" w:rsidRPr="00000000" w14:paraId="00000020">
            <w:pPr>
              <w:rPr>
                <w:rFonts w:ascii="Arial" w:cs="Arial" w:eastAsia="Arial" w:hAnsi="Arial"/>
                <w:color w:val="002060"/>
                <w:sz w:val="28"/>
                <w:szCs w:val="28"/>
                <w:highlight w:val="yellow"/>
              </w:rPr>
            </w:pPr>
            <w:r w:rsidDel="00000000" w:rsidR="00000000" w:rsidRPr="00000000">
              <w:rPr>
                <w:rFonts w:ascii="Arial" w:cs="Arial" w:eastAsia="Arial" w:hAnsi="Arial"/>
                <w:color w:val="002060"/>
                <w:sz w:val="28"/>
                <w:szCs w:val="28"/>
                <w:highlight w:val="yellow"/>
                <w:rtl w:val="0"/>
              </w:rPr>
              <w:t xml:space="preserve">X</w:t>
            </w:r>
          </w:p>
        </w:tc>
        <w:tc>
          <w:tcPr/>
          <w:p w:rsidR="00000000" w:rsidDel="00000000" w:rsidP="00000000" w:rsidRDefault="00000000" w:rsidRPr="00000000" w14:paraId="00000021">
            <w:pPr>
              <w:rPr>
                <w:rFonts w:ascii="Arial" w:cs="Arial" w:eastAsia="Arial" w:hAnsi="Arial"/>
                <w:color w:val="002060"/>
                <w:sz w:val="28"/>
                <w:szCs w:val="28"/>
                <w:highlight w:val="yellow"/>
              </w:rPr>
            </w:pPr>
            <w:r w:rsidDel="00000000" w:rsidR="00000000" w:rsidRPr="00000000">
              <w:rPr>
                <w:rtl w:val="0"/>
              </w:rPr>
            </w:r>
          </w:p>
        </w:tc>
      </w:tr>
    </w:tbl>
    <w:p w:rsidR="00000000" w:rsidDel="00000000" w:rsidP="00000000" w:rsidRDefault="00000000" w:rsidRPr="00000000" w14:paraId="00000022">
      <w:pPr>
        <w:spacing w:after="0" w:line="240" w:lineRule="auto"/>
        <w:rPr>
          <w:rFonts w:ascii="Arial" w:cs="Arial" w:eastAsia="Arial" w:hAnsi="Arial"/>
          <w:color w:val="002060"/>
          <w:sz w:val="28"/>
          <w:szCs w:val="28"/>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062" w:right="0" w:hanging="360"/>
        <w:jc w:val="left"/>
        <w:rPr>
          <w:rFonts w:ascii="Arial" w:cs="Arial" w:eastAsia="Arial" w:hAnsi="Arial"/>
          <w:b w:val="0"/>
          <w:i w:val="0"/>
          <w:smallCaps w:val="0"/>
          <w:strike w:val="0"/>
          <w:color w:val="002060"/>
          <w:sz w:val="28"/>
          <w:szCs w:val="28"/>
          <w:u w:val="none"/>
          <w:shd w:fill="auto" w:val="clear"/>
          <w:vertAlign w:val="baseline"/>
        </w:rPr>
      </w:pPr>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Finden Sie die Aussage, die nicht auf eine gute Praxis hindeutet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062" w:right="0" w:firstLine="0"/>
        <w:jc w:val="left"/>
        <w:rPr>
          <w:rFonts w:ascii="Arial" w:cs="Arial" w:eastAsia="Arial" w:hAnsi="Arial"/>
          <w:b w:val="0"/>
          <w:i w:val="0"/>
          <w:smallCaps w:val="0"/>
          <w:strike w:val="0"/>
          <w:color w:val="002060"/>
          <w:sz w:val="28"/>
          <w:szCs w:val="28"/>
          <w:u w:val="none"/>
          <w:shd w:fill="auto" w:val="clear"/>
          <w:vertAlign w:val="baseline"/>
        </w:rPr>
      </w:pPr>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zu einem effektiven Zeitmanagement.</w:t>
      </w:r>
    </w:p>
    <w:tbl>
      <w:tblPr>
        <w:tblStyle w:val="Table2"/>
        <w:tblW w:w="10990.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90"/>
        <w:tblGridChange w:id="0">
          <w:tblGrid>
            <w:gridCol w:w="10990"/>
          </w:tblGrid>
        </w:tblGridChange>
      </w:tblGrid>
      <w:tr>
        <w:trPr>
          <w:cantSplit w:val="0"/>
          <w:tblHeader w:val="0"/>
        </w:trPr>
        <w:tc>
          <w:tcPr/>
          <w:p w:rsidR="00000000" w:rsidDel="00000000" w:rsidP="00000000" w:rsidRDefault="00000000" w:rsidRPr="00000000" w14:paraId="00000025">
            <w:pPr>
              <w:pStyle w:val="Heading1"/>
              <w:numPr>
                <w:ilvl w:val="0"/>
                <w:numId w:val="3"/>
              </w:numPr>
              <w:ind w:left="720" w:hanging="360"/>
              <w:rPr>
                <w:rFonts w:ascii="Arial" w:cs="Arial" w:eastAsia="Arial" w:hAnsi="Arial"/>
                <w:color w:val="002060"/>
                <w:sz w:val="28"/>
                <w:szCs w:val="28"/>
              </w:rPr>
            </w:pPr>
            <w:r w:rsidDel="00000000" w:rsidR="00000000" w:rsidRPr="00000000">
              <w:rPr>
                <w:rFonts w:ascii="Arial" w:cs="Arial" w:eastAsia="Arial" w:hAnsi="Arial"/>
                <w:color w:val="002060"/>
                <w:sz w:val="28"/>
                <w:szCs w:val="28"/>
                <w:rtl w:val="0"/>
              </w:rPr>
              <w:t xml:space="preserve">Unterstützung bei der Erstellung einer To-Do-Liste</w:t>
            </w:r>
          </w:p>
        </w:tc>
      </w:tr>
      <w:tr>
        <w:trPr>
          <w:cantSplit w:val="0"/>
          <w:tblHeader w:val="0"/>
        </w:trPr>
        <w:tc>
          <w:tcPr/>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2060"/>
                <w:sz w:val="28"/>
                <w:szCs w:val="28"/>
                <w:u w:val="none"/>
                <w:shd w:fill="auto" w:val="clear"/>
                <w:vertAlign w:val="baseline"/>
              </w:rPr>
            </w:pPr>
            <w:r w:rsidDel="00000000" w:rsidR="00000000" w:rsidRPr="00000000">
              <w:rPr>
                <w:rFonts w:ascii="Arial" w:cs="Arial" w:eastAsia="Arial" w:hAnsi="Arial"/>
                <w:b w:val="0"/>
                <w:i w:val="0"/>
                <w:smallCaps w:val="0"/>
                <w:strike w:val="0"/>
                <w:color w:val="002060"/>
                <w:sz w:val="28"/>
                <w:szCs w:val="28"/>
                <w:highlight w:val="yellow"/>
                <w:u w:val="none"/>
                <w:vertAlign w:val="baseline"/>
                <w:rtl w:val="0"/>
              </w:rPr>
              <w:t xml:space="preserve">Erfassen Sie Ihre </w:t>
            </w:r>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Zeit</w:t>
            </w:r>
            <w:r w:rsidDel="00000000" w:rsidR="00000000" w:rsidRPr="00000000">
              <w:rPr>
                <w:rFonts w:ascii="Arial" w:cs="Arial" w:eastAsia="Arial" w:hAnsi="Arial"/>
                <w:b w:val="0"/>
                <w:i w:val="0"/>
                <w:smallCaps w:val="0"/>
                <w:strike w:val="0"/>
                <w:color w:val="002060"/>
                <w:sz w:val="28"/>
                <w:szCs w:val="28"/>
                <w:highlight w:val="yellow"/>
                <w:u w:val="none"/>
                <w:vertAlign w:val="baseline"/>
                <w:rtl w:val="0"/>
              </w:rPr>
              <w:t xml:space="preserve"> nicht </w:t>
            </w:r>
            <w:r w:rsidDel="00000000" w:rsidR="00000000" w:rsidRPr="00000000">
              <w:rPr>
                <w:rtl w:val="0"/>
              </w:rPr>
            </w:r>
          </w:p>
        </w:tc>
      </w:tr>
      <w:tr>
        <w:trPr>
          <w:cantSplit w:val="0"/>
          <w:tblHeader w:val="0"/>
        </w:trPr>
        <w:tc>
          <w:tcPr/>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2060"/>
                <w:sz w:val="28"/>
                <w:szCs w:val="28"/>
                <w:u w:val="none"/>
                <w:shd w:fill="auto" w:val="clear"/>
                <w:vertAlign w:val="baseline"/>
              </w:rPr>
            </w:pPr>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Planen Sie Ihre Zeit.</w:t>
            </w:r>
          </w:p>
        </w:tc>
      </w:tr>
      <w:tr>
        <w:trPr>
          <w:cantSplit w:val="0"/>
          <w:tblHeader w:val="0"/>
        </w:trPr>
        <w:tc>
          <w:tcPr/>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2060"/>
                <w:sz w:val="28"/>
                <w:szCs w:val="28"/>
                <w:u w:val="none"/>
                <w:shd w:fill="auto" w:val="clear"/>
                <w:vertAlign w:val="baseline"/>
              </w:rPr>
            </w:pPr>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Blockieren Sie Ihre Ablenkungen</w:t>
            </w:r>
          </w:p>
        </w:tc>
      </w:tr>
      <w:tr>
        <w:trPr>
          <w:cantSplit w:val="0"/>
          <w:trHeight w:val="70" w:hRule="atLeast"/>
          <w:tblHeader w:val="0"/>
        </w:trPr>
        <w:tc>
          <w:tcPr/>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2060"/>
                <w:sz w:val="28"/>
                <w:szCs w:val="28"/>
                <w:u w:val="none"/>
                <w:shd w:fill="auto" w:val="clear"/>
                <w:vertAlign w:val="baseline"/>
              </w:rPr>
            </w:pPr>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Verwalten der Fristen</w:t>
            </w:r>
          </w:p>
        </w:tc>
      </w:tr>
    </w:tb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206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062" w:right="0" w:hanging="360"/>
        <w:jc w:val="left"/>
        <w:rPr>
          <w:rFonts w:ascii="Arial" w:cs="Arial" w:eastAsia="Arial" w:hAnsi="Arial"/>
          <w:b w:val="0"/>
          <w:i w:val="0"/>
          <w:smallCaps w:val="0"/>
          <w:strike w:val="0"/>
          <w:color w:val="002060"/>
          <w:sz w:val="28"/>
          <w:szCs w:val="28"/>
          <w:u w:val="none"/>
          <w:shd w:fill="auto" w:val="clear"/>
          <w:vertAlign w:val="baseline"/>
        </w:rPr>
      </w:pPr>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Finden Sie heraus, was die Organisationsfähigkeit nicht unterstützt.</w:t>
      </w:r>
    </w:p>
    <w:tbl>
      <w:tblPr>
        <w:tblStyle w:val="Table3"/>
        <w:tblW w:w="11057.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57"/>
        <w:tblGridChange w:id="0">
          <w:tblGrid>
            <w:gridCol w:w="11057"/>
          </w:tblGrid>
        </w:tblGridChange>
      </w:tblGrid>
      <w:tr>
        <w:trPr>
          <w:cantSplit w:val="0"/>
          <w:tblHeader w:val="0"/>
        </w:trPr>
        <w:tc>
          <w:tcPr/>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2060"/>
                <w:sz w:val="28"/>
                <w:szCs w:val="28"/>
                <w:u w:val="none"/>
                <w:shd w:fill="auto" w:val="clear"/>
                <w:vertAlign w:val="baseline"/>
              </w:rPr>
            </w:pPr>
            <w:r w:rsidDel="00000000" w:rsidR="00000000" w:rsidRPr="00000000">
              <w:rPr>
                <w:rFonts w:ascii="Arial" w:cs="Arial" w:eastAsia="Arial" w:hAnsi="Arial"/>
                <w:b w:val="0"/>
                <w:i w:val="0"/>
                <w:smallCaps w:val="0"/>
                <w:strike w:val="0"/>
                <w:color w:val="002060"/>
                <w:sz w:val="28"/>
                <w:szCs w:val="28"/>
                <w:highlight w:val="yellow"/>
                <w:u w:val="none"/>
                <w:vertAlign w:val="baseline"/>
                <w:rtl w:val="0"/>
              </w:rPr>
              <w:t xml:space="preserve">Ablenkungen zu Hause.</w:t>
            </w:r>
            <w:r w:rsidDel="00000000" w:rsidR="00000000" w:rsidRPr="00000000">
              <w:rPr>
                <w:rtl w:val="0"/>
              </w:rPr>
            </w:r>
          </w:p>
        </w:tc>
      </w:tr>
      <w:tr>
        <w:trPr>
          <w:cantSplit w:val="0"/>
          <w:tblHeader w:val="0"/>
        </w:trPr>
        <w:tc>
          <w:tcPr/>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2060"/>
                <w:sz w:val="28"/>
                <w:szCs w:val="28"/>
                <w:u w:val="none"/>
                <w:shd w:fill="auto" w:val="clear"/>
                <w:vertAlign w:val="baseline"/>
              </w:rPr>
            </w:pPr>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Disziplin und Denkweise sind gute Organisationsfähigkeiten.</w:t>
            </w:r>
          </w:p>
        </w:tc>
      </w:tr>
      <w:tr>
        <w:trPr>
          <w:cantSplit w:val="0"/>
          <w:tblHeader w:val="0"/>
        </w:trPr>
        <w:tc>
          <w:tcPr/>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2060"/>
                <w:sz w:val="28"/>
                <w:szCs w:val="28"/>
                <w:u w:val="none"/>
                <w:shd w:fill="auto" w:val="clear"/>
                <w:vertAlign w:val="baseline"/>
              </w:rPr>
            </w:pPr>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Erstellen Sie einen Arbeitsplan.</w:t>
            </w:r>
          </w:p>
        </w:tc>
      </w:tr>
      <w:tr>
        <w:trPr>
          <w:cantSplit w:val="0"/>
          <w:tblHeader w:val="0"/>
        </w:trPr>
        <w:tc>
          <w:tcPr/>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2060"/>
                <w:sz w:val="28"/>
                <w:szCs w:val="28"/>
                <w:u w:val="none"/>
                <w:shd w:fill="auto" w:val="clear"/>
                <w:vertAlign w:val="baseline"/>
              </w:rPr>
            </w:pPr>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Seien Sie auf Herausforderungen vorbereitet.</w:t>
            </w:r>
          </w:p>
        </w:tc>
      </w:tr>
      <w:tr>
        <w:trPr>
          <w:cantSplit w:val="0"/>
          <w:tblHeader w:val="0"/>
        </w:trPr>
        <w:tc>
          <w:tcPr/>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2060"/>
                <w:sz w:val="28"/>
                <w:szCs w:val="28"/>
                <w:u w:val="none"/>
                <w:shd w:fill="auto" w:val="clear"/>
                <w:vertAlign w:val="baseline"/>
              </w:rPr>
            </w:pPr>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Kann keine Fristen einhalten. </w:t>
            </w:r>
          </w:p>
        </w:tc>
      </w:tr>
    </w:tbl>
    <w:p w:rsidR="00000000" w:rsidDel="00000000" w:rsidP="00000000" w:rsidRDefault="00000000" w:rsidRPr="00000000" w14:paraId="00000031">
      <w:pPr>
        <w:spacing w:after="0" w:line="24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2">
      <w:pPr>
        <w:pStyle w:val="Heading1"/>
        <w:tabs>
          <w:tab w:val="left" w:leader="none" w:pos="3119"/>
          <w:tab w:val="left" w:leader="none" w:pos="8789"/>
        </w:tabs>
        <w:spacing w:line="240" w:lineRule="auto"/>
        <w:ind w:left="58" w:firstLine="0"/>
        <w:jc w:val="center"/>
        <w:rPr>
          <w:rFonts w:ascii="Arial" w:cs="Arial" w:eastAsia="Arial" w:hAnsi="Arial"/>
          <w:i w:val="1"/>
          <w:color w:val="7030a0"/>
          <w:sz w:val="32"/>
          <w:szCs w:val="32"/>
        </w:rPr>
      </w:pPr>
      <w:r w:rsidDel="00000000" w:rsidR="00000000" w:rsidRPr="00000000">
        <w:rPr>
          <w:rtl w:val="0"/>
        </w:rPr>
      </w:r>
    </w:p>
    <w:p w:rsidR="00000000" w:rsidDel="00000000" w:rsidP="00000000" w:rsidRDefault="00000000" w:rsidRPr="00000000" w14:paraId="00000033">
      <w:pPr>
        <w:jc w:val="center"/>
        <w:rPr/>
      </w:pPr>
      <w:r w:rsidDel="00000000" w:rsidR="00000000" w:rsidRPr="00000000">
        <w:rPr>
          <w:rFonts w:ascii="Arial" w:cs="Arial" w:eastAsia="Arial" w:hAnsi="Arial"/>
          <w:i w:val="1"/>
          <w:color w:val="7030a0"/>
          <w:sz w:val="28"/>
          <w:szCs w:val="28"/>
          <w:rtl w:val="0"/>
        </w:rPr>
        <w:t xml:space="preserve">"Die schlechte Nachricht ist, dass die Zeit vergeht. Die gute Nachricht ist, dass du der Pilot bist" - Michael Altshuler</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-38099</wp:posOffset>
                </wp:positionH>
                <wp:positionV relativeFrom="paragraph">
                  <wp:posOffset>283210</wp:posOffset>
                </wp:positionV>
                <wp:extent cx="7626985" cy="2209800"/>
                <wp:wrapNone/>
                <wp:docPr id="25" name=""/>
                <a:graphic>
                  <a:graphicData uri="http://schemas.microsoft.com/office/word/2010/wordprocessingShape">
                    <wps:wsp>
                      <wps:cNvSpPr txBox="1"/>
                      <wps:spPr>
                        <a:xfrm>
                          <a:off x="0" y="0"/>
                          <a:ext cx="7626985" cy="2209800"/>
                        </a:xfrm>
                        <a:prstGeom prst="rect">
                          <a:avLst/>
                        </a:prstGeom>
                        <a:solidFill>
                          <a:srgbClr val="AA71D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405FA" w:rsidDel="00000000" w:rsidP="00AB06B4" w:rsidRDefault="00264303" w:rsidRPr="005405FA" w14:paraId="7A074F06" w14:textId="766C3E48">
                            <w:pPr>
                              <w:pStyle w:val="Rubrik1"/>
                              <w:tabs>
                                <w:tab w:val="left" w:pos="3119"/>
                                <w:tab w:val="left" w:pos="8789"/>
                              </w:tabs>
                              <w:jc w:val="center"/>
                            </w:pPr>
                            <w:r w:rsidDel="00000000" w:rsidR="00000000" w:rsidRPr="00B63B5B">
                              <w:rPr>
                                <w:rFonts w:ascii="Montserrat ExtraBold" w:hAnsi="Montserrat ExtraBold"/>
                                <w:sz w:val="24"/>
                              </w:rPr>
                              <w:br/>
                            </w:r>
                            <w:r w:rsidDel="00000000" w:rsidR="007F288F" w:rsidRPr="007F288F">
                              <w:drawing>
                                <wp:inline distB="0" distT="0" distL="0" distR="0">
                                  <wp:extent cx="2945130" cy="1963420"/>
                                  <wp:effectExtent b="0" l="0" r="7620" t="0"/>
                                  <wp:docPr id="3" name="Bildobjekt 3"/>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extLst>
                                              <a:ext uri="{28A0092B-C50C-407E-A947-70E740481C1C}"/>
                                            </a:extLst>
                                          </a:blip>
                                          <a:srcRect/>
                                          <a:stretch>
                                            <a:fillRect/>
                                          </a:stretch>
                                        </pic:blipFill>
                                        <pic:spPr bwMode="auto">
                                          <a:xfrm>
                                            <a:off x="0" y="0"/>
                                            <a:ext cx="2947476" cy="1964984"/>
                                          </a:xfrm>
                                          <a:prstGeom prst="rect">
                                            <a:avLst/>
                                          </a:prstGeom>
                                          <a:noFill/>
                                          <a:ln>
                                            <a:noFill/>
                                          </a:ln>
                                        </pic:spPr>
                                      </pic:pic>
                                    </a:graphicData>
                                  </a:graphic>
                                </wp:inline>
                              </w:drawing>
                            </w:r>
                          </w:p>
                          <w:p w:rsidR="00264303" w:rsidDel="00000000" w:rsidP="00AB06B4" w:rsidRDefault="00264303" w:rsidRPr="00442E80" w14:paraId="1F967911" w14:textId="78EAD9A0">
                            <w:pPr>
                              <w:tabs>
                                <w:tab w:val="left" w:pos="3119"/>
                              </w:tabs>
                              <w:spacing w:after="0" w:line="216" w:lineRule="auto"/>
                              <w:ind w:end="2923"/>
                              <w:rPr>
                                <w:rFonts w:ascii="Montserrat Light" w:hAnsi="Montserrat Light"/>
                                <w:sz w:val="18"/>
                              </w:rPr>
                            </w:pPr>
                            <w:r w:rsidDel="00000000" w:rsidR="00000000" w:rsidRPr="00000000">
                              <w:rPr>
                                <w:rFonts w:ascii="Montserrat Light" w:hAnsi="Montserrat Light"/>
                                <w:color w:val="1b3c65"/>
                                <w:sz w:val="36"/>
                              </w:rPr>
                              <w:br/>
                            </w:r>
                          </w:p>
                          <w:p w:rsidR="00264303" w:rsidDel="00000000" w:rsidP="00442E80" w:rsidRDefault="00264303" w:rsidRPr="00442E80" w14:paraId="6AAF39F8" w14:textId="497E704A">
                            <w:pPr>
                              <w:tabs>
                                <w:tab w:val="left" w:pos="7655"/>
                              </w:tabs>
                              <w:rPr>
                                <w:rFonts w:ascii="Montserrat Medium" w:cs="Arial" w:hAnsi="Montserrat Medium"/>
                                <w:b w:val="1"/>
                                <w:sz w:val="16"/>
                              </w:rPr>
                            </w:pP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283210</wp:posOffset>
                </wp:positionV>
                <wp:extent cx="7626985" cy="2209800"/>
                <wp:effectExtent b="0" l="0" r="0" t="0"/>
                <wp:wrapNone/>
                <wp:docPr id="25"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7626985" cy="2209800"/>
                        </a:xfrm>
                        <a:prstGeom prst="rect"/>
                        <a:ln/>
                      </pic:spPr>
                    </pic:pic>
                  </a:graphicData>
                </a:graphic>
              </wp:anchor>
            </w:drawing>
          </mc:Fallback>
        </mc:AlternateContent>
      </w:r>
    </w:p>
    <w:p w:rsidR="00000000" w:rsidDel="00000000" w:rsidP="00000000" w:rsidRDefault="00000000" w:rsidRPr="00000000" w14:paraId="00000034">
      <w:pPr>
        <w:pStyle w:val="Heading1"/>
        <w:tabs>
          <w:tab w:val="left" w:leader="none" w:pos="3119"/>
          <w:tab w:val="left" w:leader="none" w:pos="8789"/>
        </w:tabs>
        <w:spacing w:after="90" w:lineRule="auto"/>
        <w:ind w:firstLine="60"/>
        <w:rPr>
          <w:sz w:val="70"/>
          <w:szCs w:val="70"/>
        </w:rPr>
      </w:pPr>
      <w:r w:rsidDel="00000000" w:rsidR="00000000" w:rsidRPr="00000000">
        <w:rPr>
          <w:rtl w:val="0"/>
        </w:rPr>
      </w:r>
    </w:p>
    <w:p w:rsidR="00000000" w:rsidDel="00000000" w:rsidP="00000000" w:rsidRDefault="00000000" w:rsidRPr="00000000" w14:paraId="00000035">
      <w:pPr>
        <w:pStyle w:val="Heading1"/>
        <w:tabs>
          <w:tab w:val="left" w:leader="none" w:pos="3119"/>
          <w:tab w:val="left" w:leader="none" w:pos="8789"/>
        </w:tabs>
        <w:spacing w:after="90" w:lineRule="auto"/>
        <w:ind w:firstLine="60"/>
        <w:rPr>
          <w:sz w:val="70"/>
          <w:szCs w:val="70"/>
        </w:rPr>
      </w:pPr>
      <w:r w:rsidDel="00000000" w:rsidR="00000000" w:rsidRPr="00000000">
        <w:rPr>
          <w:rtl w:val="0"/>
        </w:rPr>
      </w:r>
    </w:p>
    <w:p w:rsidR="00000000" w:rsidDel="00000000" w:rsidP="00000000" w:rsidRDefault="00000000" w:rsidRPr="00000000" w14:paraId="00000036">
      <w:pPr>
        <w:tabs>
          <w:tab w:val="left" w:leader="none" w:pos="3119"/>
          <w:tab w:val="left" w:leader="none" w:pos="8789"/>
        </w:tabs>
        <w:spacing w:after="0" w:line="240" w:lineRule="auto"/>
        <w:ind w:left="60" w:right="3596" w:firstLine="0"/>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2060"/>
          <w:sz w:val="24"/>
          <w:szCs w:val="24"/>
          <w:u w:val="none"/>
          <w:shd w:fill="auto" w:val="clear"/>
          <w:vertAlign w:val="baseline"/>
        </w:rPr>
      </w:pPr>
      <w:r w:rsidDel="00000000" w:rsidR="00000000" w:rsidRPr="00000000">
        <w:rPr>
          <w:rFonts w:ascii="Arial" w:cs="Arial" w:eastAsia="Arial" w:hAnsi="Arial"/>
          <w:b w:val="0"/>
          <w:i w:val="0"/>
          <w:smallCaps w:val="0"/>
          <w:strike w:val="0"/>
          <w:color w:val="002060"/>
          <w:sz w:val="24"/>
          <w:szCs w:val="24"/>
          <w:u w:val="none"/>
          <w:shd w:fill="auto" w:val="clear"/>
          <w:vertAlign w:val="baseline"/>
          <w:rtl w:val="0"/>
        </w:rPr>
        <w:t xml:space="preserve">Weitere Informationen erhalten Sie auf unserer Website: </w:t>
      </w:r>
      <w:hyperlink r:id="rId11">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https://retain-me.eu/</w:t>
        </w:r>
      </w:hyperlink>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2060"/>
          <w:sz w:val="24"/>
          <w:szCs w:val="24"/>
          <w:u w:val="none"/>
          <w:shd w:fill="auto" w:val="clear"/>
          <w:vertAlign w:val="baseline"/>
          <w:rtl w:val="0"/>
        </w:rPr>
        <w:t xml:space="preserve">und unser Facebook: </w:t>
      </w:r>
      <w:hyperlink r:id="rId12">
        <w:r w:rsidDel="00000000" w:rsidR="00000000" w:rsidRPr="00000000">
          <w:rPr>
            <w:rFonts w:ascii="Arial" w:cs="Arial" w:eastAsia="Arial" w:hAnsi="Arial"/>
            <w:b w:val="0"/>
            <w:i w:val="0"/>
            <w:smallCaps w:val="0"/>
            <w:strike w:val="0"/>
            <w:color w:val="0563c1"/>
            <w:sz w:val="24"/>
            <w:szCs w:val="24"/>
            <w:highlight w:val="white"/>
            <w:u w:val="single"/>
            <w:vertAlign w:val="baseline"/>
            <w:rtl w:val="0"/>
          </w:rPr>
          <w:t xml:space="preserve">https://www.facebook.com/RetainMeErasmusProject</w:t>
        </w:r>
      </w:hyperlink>
      <w:r w:rsidDel="00000000" w:rsidR="00000000" w:rsidRPr="00000000">
        <w:rPr>
          <w:rtl w:val="0"/>
        </w:rPr>
      </w:r>
    </w:p>
    <w:p w:rsidR="00000000" w:rsidDel="00000000" w:rsidP="00000000" w:rsidRDefault="00000000" w:rsidRPr="00000000" w14:paraId="00000040">
      <w:pPr>
        <w:spacing w:after="0" w:line="240" w:lineRule="auto"/>
        <w:ind w:left="142" w:right="-62" w:firstLine="0"/>
        <w:rPr>
          <w:rFonts w:ascii="Montserrat Light" w:cs="Montserrat Light" w:eastAsia="Montserrat Light" w:hAnsi="Montserrat Light"/>
          <w:color w:val="1b3c65"/>
          <w:sz w:val="24"/>
          <w:szCs w:val="24"/>
        </w:rPr>
      </w:pPr>
      <w:r w:rsidDel="00000000" w:rsidR="00000000" w:rsidRPr="00000000">
        <w:rPr>
          <w:rtl w:val="0"/>
        </w:rPr>
      </w:r>
    </w:p>
    <w:p w:rsidR="00000000" w:rsidDel="00000000" w:rsidP="00000000" w:rsidRDefault="00000000" w:rsidRPr="00000000" w14:paraId="00000041">
      <w:pPr>
        <w:spacing w:after="0" w:line="240" w:lineRule="auto"/>
        <w:ind w:left="142" w:right="-62" w:firstLine="0"/>
        <w:rPr>
          <w:rFonts w:ascii="Montserrat Light" w:cs="Montserrat Light" w:eastAsia="Montserrat Light" w:hAnsi="Montserrat Light"/>
          <w:color w:val="1b3c65"/>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3175</wp:posOffset>
            </wp:positionV>
            <wp:extent cx="1847850" cy="361929"/>
            <wp:effectExtent b="0" l="0" r="0" t="0"/>
            <wp:wrapNone/>
            <wp:docPr descr="https://eacea.ec.europa.eu/sites/eacea-site/files/logosbeneficaireserasmusright_withthesupportof.jpg" id="28" name="image2.jpg"/>
            <a:graphic>
              <a:graphicData uri="http://schemas.openxmlformats.org/drawingml/2006/picture">
                <pic:pic>
                  <pic:nvPicPr>
                    <pic:cNvPr descr="https://eacea.ec.europa.eu/sites/eacea-site/files/logosbeneficaireserasmusright_withthesupportof.jpg" id="0" name="image2.jpg"/>
                    <pic:cNvPicPr preferRelativeResize="0"/>
                  </pic:nvPicPr>
                  <pic:blipFill>
                    <a:blip r:embed="rId13"/>
                    <a:srcRect b="0" l="0" r="0" t="0"/>
                    <a:stretch>
                      <a:fillRect/>
                    </a:stretch>
                  </pic:blipFill>
                  <pic:spPr>
                    <a:xfrm>
                      <a:off x="0" y="0"/>
                      <a:ext cx="1847850" cy="361929"/>
                    </a:xfrm>
                    <a:prstGeom prst="rect"/>
                    <a:ln/>
                  </pic:spPr>
                </pic:pic>
              </a:graphicData>
            </a:graphic>
          </wp:anchor>
        </w:drawing>
      </w:r>
    </w:p>
    <w:p w:rsidR="00000000" w:rsidDel="00000000" w:rsidP="00000000" w:rsidRDefault="00000000" w:rsidRPr="00000000" w14:paraId="00000042">
      <w:pPr>
        <w:spacing w:after="0" w:line="240" w:lineRule="auto"/>
        <w:ind w:right="-62"/>
        <w:rPr>
          <w:rFonts w:ascii="Montserrat Light" w:cs="Montserrat Light" w:eastAsia="Montserrat Light" w:hAnsi="Montserrat Light"/>
          <w:color w:val="1b3c65"/>
          <w:sz w:val="24"/>
          <w:szCs w:val="24"/>
        </w:rPr>
      </w:pPr>
      <w:r w:rsidDel="00000000" w:rsidR="00000000" w:rsidRPr="00000000">
        <w:rPr>
          <w:rtl w:val="0"/>
        </w:rPr>
      </w:r>
    </w:p>
    <w:p w:rsidR="00000000" w:rsidDel="00000000" w:rsidP="00000000" w:rsidRDefault="00000000" w:rsidRPr="00000000" w14:paraId="00000043">
      <w:pPr>
        <w:spacing w:after="0" w:line="240" w:lineRule="auto"/>
        <w:ind w:right="-62"/>
        <w:rPr>
          <w:rFonts w:ascii="Montserrat Light" w:cs="Montserrat Light" w:eastAsia="Montserrat Light" w:hAnsi="Montserrat Light"/>
          <w:color w:val="1b3c65"/>
          <w:sz w:val="20"/>
          <w:szCs w:val="20"/>
        </w:rPr>
      </w:pPr>
      <w:r w:rsidDel="00000000" w:rsidR="00000000" w:rsidRPr="00000000">
        <w:rPr>
          <w:rFonts w:ascii="Montserrat Light" w:cs="Montserrat Light" w:eastAsia="Montserrat Light" w:hAnsi="Montserrat Light"/>
          <w:color w:val="1b3c65"/>
          <w:sz w:val="20"/>
          <w:szCs w:val="20"/>
          <w:rtl w:val="0"/>
        </w:rPr>
        <w:t xml:space="preserve">2021-1-SE01-KA220-VET-000032922 </w:t>
      </w:r>
    </w:p>
    <w:sectPr>
      <w:headerReference r:id="rId14" w:type="default"/>
      <w:pgSz w:h="30000" w:w="12000" w:orient="portrait"/>
      <w:pgMar w:bottom="142" w:top="1440" w:left="60" w:right="37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ontserrat Light">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Montserrat ExtraBold">
    <w:embedBold w:fontKey="{00000000-0000-0000-0000-000000000000}" r:id="rId6" w:subsetted="0"/>
    <w:embedBoldItalic w:fontKey="{00000000-0000-0000-0000-000000000000}" r:id="rId7"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062" w:hanging="360"/>
      </w:pPr>
      <w:rPr/>
    </w:lvl>
    <w:lvl w:ilvl="1">
      <w:start w:val="1"/>
      <w:numFmt w:val="lowerLetter"/>
      <w:lvlText w:val="%2."/>
      <w:lvlJc w:val="left"/>
      <w:pPr>
        <w:ind w:left="2782" w:hanging="360"/>
      </w:pPr>
      <w:rPr/>
    </w:lvl>
    <w:lvl w:ilvl="2">
      <w:start w:val="1"/>
      <w:numFmt w:val="lowerRoman"/>
      <w:lvlText w:val="%3."/>
      <w:lvlJc w:val="right"/>
      <w:pPr>
        <w:ind w:left="3502" w:hanging="180"/>
      </w:pPr>
      <w:rPr/>
    </w:lvl>
    <w:lvl w:ilvl="3">
      <w:start w:val="1"/>
      <w:numFmt w:val="decimal"/>
      <w:lvlText w:val="%4."/>
      <w:lvlJc w:val="left"/>
      <w:pPr>
        <w:ind w:left="4222" w:hanging="360"/>
      </w:pPr>
      <w:rPr/>
    </w:lvl>
    <w:lvl w:ilvl="4">
      <w:start w:val="1"/>
      <w:numFmt w:val="lowerLetter"/>
      <w:lvlText w:val="%5."/>
      <w:lvlJc w:val="left"/>
      <w:pPr>
        <w:ind w:left="4942" w:hanging="360"/>
      </w:pPr>
      <w:rPr/>
    </w:lvl>
    <w:lvl w:ilvl="5">
      <w:start w:val="1"/>
      <w:numFmt w:val="lowerRoman"/>
      <w:lvlText w:val="%6."/>
      <w:lvlJc w:val="right"/>
      <w:pPr>
        <w:ind w:left="5662" w:hanging="180"/>
      </w:pPr>
      <w:rPr/>
    </w:lvl>
    <w:lvl w:ilvl="6">
      <w:start w:val="1"/>
      <w:numFmt w:val="decimal"/>
      <w:lvlText w:val="%7."/>
      <w:lvlJc w:val="left"/>
      <w:pPr>
        <w:ind w:left="6382" w:hanging="360"/>
      </w:pPr>
      <w:rPr/>
    </w:lvl>
    <w:lvl w:ilvl="7">
      <w:start w:val="1"/>
      <w:numFmt w:val="lowerLetter"/>
      <w:lvlText w:val="%8."/>
      <w:lvlJc w:val="left"/>
      <w:pPr>
        <w:ind w:left="7102" w:hanging="360"/>
      </w:pPr>
      <w:rPr/>
    </w:lvl>
    <w:lvl w:ilvl="8">
      <w:start w:val="1"/>
      <w:numFmt w:val="lowerRoman"/>
      <w:lvlText w:val="%9."/>
      <w:lvlJc w:val="right"/>
      <w:pPr>
        <w:ind w:left="7822"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0" w:right="0" w:hanging="60"/>
      <w:jc w:val="left"/>
    </w:pPr>
    <w:rPr>
      <w:rFonts w:ascii="Calibri" w:cs="Calibri" w:eastAsia="Calibri" w:hAnsi="Calibri"/>
      <w:b w:val="0"/>
      <w:i w:val="0"/>
      <w:smallCaps w:val="0"/>
      <w:strike w:val="0"/>
      <w:color w:val="1b3c65"/>
      <w:sz w:val="69"/>
      <w:szCs w:val="69"/>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158" w:hanging="10"/>
      <w:jc w:val="right"/>
    </w:pPr>
    <w:rPr>
      <w:rFonts w:ascii="Calibri" w:cs="Calibri" w:eastAsia="Calibri" w:hAnsi="Calibri"/>
      <w:b w:val="0"/>
      <w:i w:val="0"/>
      <w:smallCaps w:val="0"/>
      <w:strike w:val="0"/>
      <w:color w:val="1b3c65"/>
      <w:sz w:val="51"/>
      <w:szCs w:val="51"/>
      <w:u w:val="none"/>
      <w:shd w:fill="auto" w:val="clear"/>
      <w:vertAlign w:val="baseline"/>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color w:val="000000"/>
    </w:rPr>
  </w:style>
  <w:style w:type="paragraph" w:styleId="Rubrik1">
    <w:name w:val="heading 1"/>
    <w:next w:val="Normal"/>
    <w:link w:val="Rubrik1Char"/>
    <w:uiPriority w:val="9"/>
    <w:qFormat w:val="1"/>
    <w:pPr>
      <w:keepNext w:val="1"/>
      <w:keepLines w:val="1"/>
      <w:spacing w:after="0"/>
      <w:ind w:left="60"/>
      <w:outlineLvl w:val="0"/>
    </w:pPr>
    <w:rPr>
      <w:rFonts w:ascii="Calibri" w:cs="Calibri" w:eastAsia="Calibri" w:hAnsi="Calibri"/>
      <w:color w:val="1b3c65"/>
      <w:sz w:val="69"/>
    </w:rPr>
  </w:style>
  <w:style w:type="paragraph" w:styleId="Rubrik2">
    <w:name w:val="heading 2"/>
    <w:next w:val="Normal"/>
    <w:link w:val="Rubrik2Char"/>
    <w:uiPriority w:val="9"/>
    <w:unhideWhenUsed w:val="1"/>
    <w:qFormat w:val="1"/>
    <w:pPr>
      <w:keepNext w:val="1"/>
      <w:keepLines w:val="1"/>
      <w:spacing w:after="0"/>
      <w:ind w:left="10" w:right="158" w:hanging="10"/>
      <w:jc w:val="right"/>
      <w:outlineLvl w:val="1"/>
    </w:pPr>
    <w:rPr>
      <w:rFonts w:ascii="Calibri" w:cs="Calibri" w:eastAsia="Calibri" w:hAnsi="Calibri"/>
      <w:color w:val="1b3c65"/>
      <w:sz w:val="51"/>
    </w:rPr>
  </w:style>
  <w:style w:type="paragraph" w:styleId="Rubrik3">
    <w:name w:val="heading 3"/>
    <w:basedOn w:val="Normal"/>
    <w:next w:val="Normal"/>
    <w:link w:val="Rubrik3Char"/>
    <w:uiPriority w:val="9"/>
    <w:unhideWhenUsed w:val="1"/>
    <w:qFormat w:val="1"/>
    <w:rsid w:val="00F250FD"/>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character" w:styleId="Rubrik2Char" w:customStyle="1">
    <w:name w:val="Rubrik 2 Char"/>
    <w:link w:val="Rubrik2"/>
    <w:rPr>
      <w:rFonts w:ascii="Calibri" w:cs="Calibri" w:eastAsia="Calibri" w:hAnsi="Calibri"/>
      <w:color w:val="1b3c65"/>
      <w:sz w:val="51"/>
    </w:rPr>
  </w:style>
  <w:style w:type="character" w:styleId="Rubrik1Char" w:customStyle="1">
    <w:name w:val="Rubrik 1 Char"/>
    <w:link w:val="Rubrik1"/>
    <w:rPr>
      <w:rFonts w:ascii="Calibri" w:cs="Calibri" w:eastAsia="Calibri" w:hAnsi="Calibri"/>
      <w:color w:val="1b3c65"/>
      <w:sz w:val="69"/>
    </w:rPr>
  </w:style>
  <w:style w:type="character" w:styleId="Rubrik3Char" w:customStyle="1">
    <w:name w:val="Rubrik 3 Char"/>
    <w:basedOn w:val="Standardstycketeckensnitt"/>
    <w:link w:val="Rubrik3"/>
    <w:uiPriority w:val="9"/>
    <w:rsid w:val="00F250FD"/>
    <w:rPr>
      <w:rFonts w:asciiTheme="majorHAnsi" w:cstheme="majorBidi" w:eastAsiaTheme="majorEastAsia" w:hAnsiTheme="majorHAnsi"/>
      <w:color w:val="1f3763" w:themeColor="accent1" w:themeShade="00007F"/>
      <w:sz w:val="24"/>
      <w:szCs w:val="24"/>
    </w:rPr>
  </w:style>
  <w:style w:type="paragraph" w:styleId="Liststycke">
    <w:name w:val="List Paragraph"/>
    <w:basedOn w:val="Normal"/>
    <w:uiPriority w:val="34"/>
    <w:qFormat w:val="1"/>
    <w:rsid w:val="00F858D6"/>
    <w:pPr>
      <w:ind w:left="720"/>
      <w:contextualSpacing w:val="1"/>
    </w:pPr>
  </w:style>
  <w:style w:type="character" w:styleId="Hyperlnk">
    <w:name w:val="Hyperlink"/>
    <w:basedOn w:val="Standardstycketeckensnitt"/>
    <w:uiPriority w:val="99"/>
    <w:unhideWhenUsed w:val="1"/>
    <w:rsid w:val="00F858D6"/>
    <w:rPr>
      <w:color w:val="0563c1" w:themeColor="hyperlink"/>
      <w:u w:val="single"/>
    </w:rPr>
  </w:style>
  <w:style w:type="character" w:styleId="Olstomnmnande1" w:customStyle="1">
    <w:name w:val="Olöst omnämnande1"/>
    <w:basedOn w:val="Standardstycketeckensnitt"/>
    <w:uiPriority w:val="99"/>
    <w:semiHidden w:val="1"/>
    <w:unhideWhenUsed w:val="1"/>
    <w:rsid w:val="00F858D6"/>
    <w:rPr>
      <w:color w:val="605e5c"/>
      <w:shd w:color="auto" w:fill="e1dfdd" w:val="clear"/>
    </w:rPr>
  </w:style>
  <w:style w:type="paragraph" w:styleId="Normalwebb">
    <w:name w:val="Normal (Web)"/>
    <w:basedOn w:val="Normal"/>
    <w:uiPriority w:val="99"/>
    <w:semiHidden w:val="1"/>
    <w:unhideWhenUsed w:val="1"/>
    <w:rsid w:val="003F297D"/>
    <w:pPr>
      <w:spacing w:after="100" w:afterAutospacing="1" w:before="100" w:beforeAutospacing="1" w:line="240" w:lineRule="auto"/>
    </w:pPr>
    <w:rPr>
      <w:rFonts w:ascii="Times New Roman" w:cs="Times New Roman" w:eastAsia="Times New Roman" w:hAnsi="Times New Roman"/>
      <w:color w:val="auto"/>
      <w:sz w:val="24"/>
      <w:szCs w:val="24"/>
    </w:rPr>
  </w:style>
  <w:style w:type="character" w:styleId="Betoning">
    <w:name w:val="Emphasis"/>
    <w:basedOn w:val="Standardstycketeckensnitt"/>
    <w:uiPriority w:val="20"/>
    <w:qFormat w:val="1"/>
    <w:rsid w:val="003F297D"/>
    <w:rPr>
      <w:i w:val="1"/>
      <w:iCs w:val="1"/>
    </w:rPr>
  </w:style>
  <w:style w:type="table" w:styleId="Tabellrutnt">
    <w:name w:val="Table Grid"/>
    <w:basedOn w:val="Normaltabell"/>
    <w:uiPriority w:val="39"/>
    <w:rsid w:val="00EF1EF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Kommentarsreferens">
    <w:name w:val="annotation reference"/>
    <w:basedOn w:val="Standardstycketeckensnitt"/>
    <w:uiPriority w:val="99"/>
    <w:semiHidden w:val="1"/>
    <w:unhideWhenUsed w:val="1"/>
    <w:rsid w:val="00773A4B"/>
    <w:rPr>
      <w:sz w:val="16"/>
      <w:szCs w:val="16"/>
    </w:rPr>
  </w:style>
  <w:style w:type="paragraph" w:styleId="Kommentarer">
    <w:name w:val="annotation text"/>
    <w:basedOn w:val="Normal"/>
    <w:link w:val="KommentarerChar"/>
    <w:uiPriority w:val="99"/>
    <w:semiHidden w:val="1"/>
    <w:unhideWhenUsed w:val="1"/>
    <w:rsid w:val="00773A4B"/>
    <w:pPr>
      <w:spacing w:line="240" w:lineRule="auto"/>
    </w:pPr>
    <w:rPr>
      <w:sz w:val="20"/>
      <w:szCs w:val="20"/>
    </w:rPr>
  </w:style>
  <w:style w:type="character" w:styleId="KommentarerChar" w:customStyle="1">
    <w:name w:val="Kommentarer Char"/>
    <w:basedOn w:val="Standardstycketeckensnitt"/>
    <w:link w:val="Kommentarer"/>
    <w:uiPriority w:val="99"/>
    <w:semiHidden w:val="1"/>
    <w:rsid w:val="00773A4B"/>
    <w:rPr>
      <w:rFonts w:ascii="Calibri" w:cs="Calibri" w:eastAsia="Calibri" w:hAnsi="Calibri"/>
      <w:color w:val="000000"/>
      <w:sz w:val="20"/>
      <w:szCs w:val="20"/>
    </w:rPr>
  </w:style>
  <w:style w:type="paragraph" w:styleId="Kommentarsmne">
    <w:name w:val="annotation subject"/>
    <w:basedOn w:val="Kommentarer"/>
    <w:next w:val="Kommentarer"/>
    <w:link w:val="KommentarsmneChar"/>
    <w:uiPriority w:val="99"/>
    <w:semiHidden w:val="1"/>
    <w:unhideWhenUsed w:val="1"/>
    <w:rsid w:val="00773A4B"/>
    <w:rPr>
      <w:b w:val="1"/>
      <w:bCs w:val="1"/>
    </w:rPr>
  </w:style>
  <w:style w:type="character" w:styleId="KommentarsmneChar" w:customStyle="1">
    <w:name w:val="Kommentarsämne Char"/>
    <w:basedOn w:val="KommentarerChar"/>
    <w:link w:val="Kommentarsmne"/>
    <w:uiPriority w:val="99"/>
    <w:semiHidden w:val="1"/>
    <w:rsid w:val="00773A4B"/>
    <w:rPr>
      <w:rFonts w:ascii="Calibri" w:cs="Calibri" w:eastAsia="Calibri" w:hAnsi="Calibri"/>
      <w:b w:val="1"/>
      <w:bCs w:val="1"/>
      <w:color w:val="000000"/>
      <w:sz w:val="20"/>
      <w:szCs w:val="20"/>
    </w:rPr>
  </w:style>
  <w:style w:type="paragraph" w:styleId="Ballongtext">
    <w:name w:val="Balloon Text"/>
    <w:basedOn w:val="Normal"/>
    <w:link w:val="BallongtextChar"/>
    <w:uiPriority w:val="99"/>
    <w:semiHidden w:val="1"/>
    <w:unhideWhenUsed w:val="1"/>
    <w:rsid w:val="00773A4B"/>
    <w:pPr>
      <w:spacing w:after="0" w:line="240" w:lineRule="auto"/>
    </w:pPr>
    <w:rPr>
      <w:rFonts w:ascii="Segoe UI" w:cs="Segoe UI" w:hAnsi="Segoe UI"/>
      <w:sz w:val="18"/>
      <w:szCs w:val="18"/>
    </w:rPr>
  </w:style>
  <w:style w:type="character" w:styleId="BallongtextChar" w:customStyle="1">
    <w:name w:val="Ballongtext Char"/>
    <w:basedOn w:val="Standardstycketeckensnitt"/>
    <w:link w:val="Ballongtext"/>
    <w:uiPriority w:val="99"/>
    <w:semiHidden w:val="1"/>
    <w:rsid w:val="00773A4B"/>
    <w:rPr>
      <w:rFonts w:ascii="Segoe UI" w:cs="Segoe UI" w:eastAsia="Calibri" w:hAnsi="Segoe UI"/>
      <w:color w:val="000000"/>
      <w:sz w:val="18"/>
      <w:szCs w:val="18"/>
    </w:rPr>
  </w:style>
  <w:style w:type="character" w:styleId="Olstomnmnande">
    <w:name w:val="Unresolved Mention"/>
    <w:basedOn w:val="Standardstycketeckensnitt"/>
    <w:uiPriority w:val="99"/>
    <w:semiHidden w:val="1"/>
    <w:unhideWhenUsed w:val="1"/>
    <w:rsid w:val="003D629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retain-me.eu/" TargetMode="External"/><Relationship Id="rId10" Type="http://schemas.openxmlformats.org/officeDocument/2006/relationships/image" Target="media/image3.png"/><Relationship Id="rId13" Type="http://schemas.openxmlformats.org/officeDocument/2006/relationships/image" Target="media/image2.jpg"/><Relationship Id="rId12" Type="http://schemas.openxmlformats.org/officeDocument/2006/relationships/hyperlink" Target="https://www.facebook.com/RetainMeErasmusProject" TargetMode="External"/><Relationship Id="rId1" Type="http://schemas.openxmlformats.org/officeDocument/2006/relationships/image" Target="media/image1.wm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4.png"/><Relationship Id="rId1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2" Type="http://schemas.openxmlformats.org/officeDocument/2006/relationships/font" Target="fonts/MontserratLight-regular.ttf"/><Relationship Id="rId3" Type="http://schemas.openxmlformats.org/officeDocument/2006/relationships/font" Target="fonts/MontserratLight-bold.ttf"/><Relationship Id="rId4" Type="http://schemas.openxmlformats.org/officeDocument/2006/relationships/font" Target="fonts/MontserratLight-italic.ttf"/><Relationship Id="rId5" Type="http://schemas.openxmlformats.org/officeDocument/2006/relationships/font" Target="fonts/MontserratLight-boldItalic.ttf"/><Relationship Id="rId6" Type="http://schemas.openxmlformats.org/officeDocument/2006/relationships/font" Target="fonts/MontserratExtraBold-bold.ttf"/><Relationship Id="rId7" Type="http://schemas.openxmlformats.org/officeDocument/2006/relationships/font" Target="fonts/MontserratExtraBol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vlNoi58wvILxDz9hj1pIqVUCdXQ==">AMUW2mU38abSm0bAoOjYTIc8ieRVtEk7kMg+6YImahXREV3TaQh0Tcv3pRAyrs2mke1AMd71DOLPRr0J8fIMKy3B0LQ6kwHm4yuDLye8utBsHOtW0wrIEH3l3PX66HAOwuxaeMta0K8+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2020-09-23T14:57:00.0000000Z</dcterms:created>
  <dc:creator>s</dc:creator>
</cp:coreProperties>
</file>