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119"/>
          <w:tab w:val="left" w:leader="none" w:pos="8789"/>
        </w:tabs>
        <w:spacing w:after="0" w:lineRule="auto"/>
        <w:ind w:left="60" w:firstLine="0"/>
        <w:rPr>
          <w:color w:val="1b3c65"/>
          <w:sz w:val="94"/>
          <w:szCs w:val="94"/>
        </w:rPr>
      </w:pPr>
      <w:r w:rsidDel="00000000" w:rsidR="00000000" w:rsidRPr="00000000">
        <w:rPr>
          <w:color w:val="1b3c65"/>
          <w:sz w:val="94"/>
          <w:szCs w:val="9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-914399</wp:posOffset>
                </wp:positionV>
                <wp:extent cx="7646669" cy="1933093"/>
                <wp:effectExtent b="0" l="0" r="0" t="0"/>
                <wp:wrapNone/>
                <wp:docPr id="30" name=""/>
                <a:graphic>
                  <a:graphicData uri="http://schemas.microsoft.com/office/word/2010/wordprocessingShape">
                    <wps:wsp>
                      <wps:cNvSpPr/>
                      <wps:cNvPr id="3" name="Shape 3"/>
                      <wps:spPr>
                        <a:xfrm>
                          <a:off x="1532200" y="2450303"/>
                          <a:ext cx="7627500" cy="1916400"/>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Montserrat ExtraBold" w:cs="Montserrat ExtraBold" w:eastAsia="Montserrat ExtraBold" w:hAnsi="Montserrat ExtraBold"/>
                                <w:b w:val="1"/>
                                <w:i w:val="0"/>
                                <w:smallCaps w:val="0"/>
                                <w:strike w:val="0"/>
                                <w:color w:val="1b3c65"/>
                                <w:sz w:val="72"/>
                                <w:vertAlign w:val="baseline"/>
                              </w:rPr>
                              <w:t xml:space="preserve">MERKBLATT "DEN WANDEL BEGREIFEN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-914399</wp:posOffset>
                </wp:positionV>
                <wp:extent cx="7646669" cy="1933093"/>
                <wp:effectExtent b="0" l="0" r="0" t="0"/>
                <wp:wrapNone/>
                <wp:docPr id="3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646669" cy="1933093"/>
                        </a:xfrm>
                        <a:prstGeom prst="rect"/>
                        <a:ln/>
                      </pic:spPr>
                    </pic:pic>
                  </a:graphicData>
                </a:graphic>
              </wp:anchor>
            </w:drawing>
          </mc:Fallback>
        </mc:AlternateContent>
      </w:r>
    </w:p>
    <w:p w:rsidR="00000000" w:rsidDel="00000000" w:rsidP="00000000" w:rsidRDefault="00000000" w:rsidRPr="00000000" w14:paraId="00000002">
      <w:pPr>
        <w:tabs>
          <w:tab w:val="left" w:leader="none" w:pos="3119"/>
          <w:tab w:val="left" w:leader="none" w:pos="8789"/>
        </w:tabs>
        <w:spacing w:after="0" w:lineRule="auto"/>
        <w:ind w:left="60" w:firstLine="0"/>
        <w:rPr>
          <w:color w:val="1b3c65"/>
          <w:sz w:val="94"/>
          <w:szCs w:val="9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88900</wp:posOffset>
                </wp:positionV>
                <wp:extent cx="7585075" cy="5919596"/>
                <wp:effectExtent b="0" l="0" r="0" t="0"/>
                <wp:wrapNone/>
                <wp:docPr id="29" name=""/>
                <a:graphic>
                  <a:graphicData uri="http://schemas.microsoft.com/office/word/2010/wordprocessingShape">
                    <wps:wsp>
                      <wps:cNvSpPr/>
                      <wps:cNvPr id="2" name="Shape 2"/>
                      <wps:spPr>
                        <a:xfrm>
                          <a:off x="1562988" y="984413"/>
                          <a:ext cx="7566025" cy="5591175"/>
                        </a:xfrm>
                        <a:prstGeom prst="rect">
                          <a:avLst/>
                        </a:prstGeom>
                        <a:solidFill>
                          <a:srgbClr val="C9A4E4"/>
                        </a:solidFill>
                        <a:ln>
                          <a:noFill/>
                        </a:ln>
                      </wps:spPr>
                      <wps:txbx>
                        <w:txbxContent>
                          <w:p w:rsidR="00000000" w:rsidDel="00000000" w:rsidP="00000000" w:rsidRDefault="00000000" w:rsidRPr="00000000">
                            <w:pPr>
                              <w:spacing w:after="0" w:before="0" w:line="240"/>
                              <w:ind w:left="60" w:right="128.00000190734863" w:firstLine="60"/>
                              <w:jc w:val="center"/>
                              <w:textDirection w:val="btLr"/>
                            </w:pPr>
                            <w:r w:rsidDel="00000000" w:rsidR="00000000" w:rsidRPr="00000000">
                              <w:rPr>
                                <w:rFonts w:ascii="Arial" w:cs="Arial" w:eastAsia="Arial" w:hAnsi="Arial"/>
                                <w:b w:val="1"/>
                                <w:i w:val="0"/>
                                <w:smallCaps w:val="0"/>
                                <w:strike w:val="0"/>
                                <w:color w:val="1b3c65"/>
                                <w:sz w:val="44"/>
                                <w:vertAlign w:val="baseline"/>
                              </w:rPr>
                              <w:t xml:space="preserve">Wie man virtuell mit Arbeitgebern kommuniziert </w:t>
                            </w:r>
                          </w:p>
                          <w:p w:rsidR="00000000" w:rsidDel="00000000" w:rsidP="00000000" w:rsidRDefault="00000000" w:rsidRPr="00000000">
                            <w:pPr>
                              <w:spacing w:after="0" w:before="0" w:line="240"/>
                              <w:ind w:left="0" w:right="128.00000190734863" w:firstLine="0"/>
                              <w:jc w:val="center"/>
                              <w:textDirection w:val="btLr"/>
                            </w:pPr>
                            <w:r w:rsidDel="00000000" w:rsidR="00000000" w:rsidRPr="00000000">
                              <w:rPr>
                                <w:rFonts w:ascii="Arial" w:cs="Arial" w:eastAsia="Arial" w:hAnsi="Arial"/>
                                <w:b w:val="1"/>
                                <w:i w:val="0"/>
                                <w:smallCaps w:val="0"/>
                                <w:strike w:val="0"/>
                                <w:color w:val="1b3c65"/>
                                <w:sz w:val="44"/>
                                <w:vertAlign w:val="baseline"/>
                              </w:rPr>
                            </w:r>
                            <w:r w:rsidDel="00000000" w:rsidR="00000000" w:rsidRPr="00000000">
                              <w:rPr>
                                <w:rFonts w:ascii="Montserrat ExtraBold" w:cs="Montserrat ExtraBold" w:eastAsia="Montserrat ExtraBold" w:hAnsi="Montserrat ExtraBold"/>
                                <w:b w:val="1"/>
                                <w:i w:val="0"/>
                                <w:smallCaps w:val="0"/>
                                <w:strike w:val="0"/>
                                <w:color w:val="c00000"/>
                                <w:sz w:val="60"/>
                                <w:vertAlign w:val="baseline"/>
                              </w:rPr>
                              <w:t xml:space="preserve">ÜBUNGEN ZUR SELBSTREFLEXION</w:t>
                            </w:r>
                          </w:p>
                          <w:p w:rsidR="00000000" w:rsidDel="00000000" w:rsidP="00000000" w:rsidRDefault="00000000" w:rsidRPr="00000000">
                            <w:pPr>
                              <w:spacing w:after="0" w:before="0" w:line="240"/>
                              <w:ind w:left="60" w:right="128.00000190734863" w:firstLine="60"/>
                              <w:jc w:val="both"/>
                              <w:textDirection w:val="btLr"/>
                            </w:pPr>
                            <w:r w:rsidDel="00000000" w:rsidR="00000000" w:rsidRPr="00000000">
                              <w:rPr>
                                <w:rFonts w:ascii="Montserrat ExtraBold" w:cs="Montserrat ExtraBold" w:eastAsia="Montserrat ExtraBold" w:hAnsi="Montserrat ExtraBold"/>
                                <w:b w:val="1"/>
                                <w:i w:val="0"/>
                                <w:smallCaps w:val="0"/>
                                <w:strike w:val="0"/>
                                <w:color w:val="c00000"/>
                                <w:sz w:val="60"/>
                                <w:vertAlign w:val="baseline"/>
                              </w:rPr>
                            </w:r>
                          </w:p>
                          <w:p w:rsidR="00000000" w:rsidDel="00000000" w:rsidP="00000000" w:rsidRDefault="00000000" w:rsidRPr="00000000">
                            <w:pPr>
                              <w:spacing w:after="0" w:before="0" w:line="240"/>
                              <w:ind w:left="60" w:right="128.00000190734863" w:firstLine="60"/>
                              <w:jc w:val="both"/>
                              <w:textDirection w:val="btLr"/>
                            </w:pPr>
                            <w:r w:rsidDel="00000000" w:rsidR="00000000" w:rsidRPr="00000000">
                              <w:rPr>
                                <w:rFonts w:ascii="Montserrat ExtraBold" w:cs="Montserrat ExtraBold" w:eastAsia="Montserrat ExtraBold" w:hAnsi="Montserrat ExtraBold"/>
                                <w:b w:val="1"/>
                                <w:i w:val="0"/>
                                <w:smallCaps w:val="0"/>
                                <w:strike w:val="0"/>
                                <w:color w:val="c00000"/>
                                <w:sz w:val="60"/>
                                <w:vertAlign w:val="baseline"/>
                              </w:rPr>
                            </w:r>
                            <w:r w:rsidDel="00000000" w:rsidR="00000000" w:rsidRPr="00000000">
                              <w:rPr>
                                <w:rFonts w:ascii="Arial" w:cs="Arial" w:eastAsia="Arial" w:hAnsi="Arial"/>
                                <w:b w:val="0"/>
                                <w:i w:val="0"/>
                                <w:smallCaps w:val="0"/>
                                <w:strike w:val="0"/>
                                <w:color w:val="002060"/>
                                <w:sz w:val="28"/>
                                <w:vertAlign w:val="baseline"/>
                              </w:rPr>
                              <w:t xml:space="preserve">Die virtuelle Kommunikation füllt die Lücke, die durch die physische Entfernung zwischen Ihnen und Ihrem potenziellen zukünftigen Arbeitgeber entsteht. Daher ist es wichtig, dass Sie diese Art der Kommunikation mit dem gleichen Respekt behandeln, den Sie auch bei einem persönlichen Gespräch zeigen würden. Die virtuelle Kommunikation erfolgt häufig asynchron, was bedeutet, dass Sie sich während Ihrer Stellensuche so gut wie möglich verfügbar machen sollten. </w:t>
                            </w:r>
                          </w:p>
                          <w:p w:rsidR="00000000" w:rsidDel="00000000" w:rsidP="00000000" w:rsidRDefault="00000000" w:rsidRPr="00000000">
                            <w:pPr>
                              <w:spacing w:after="0" w:before="0" w:line="240"/>
                              <w:ind w:left="60" w:right="128.00000190734863" w:firstLine="60"/>
                              <w:jc w:val="both"/>
                              <w:textDirection w:val="btLr"/>
                            </w:pPr>
                            <w:r w:rsidDel="00000000" w:rsidR="00000000" w:rsidRPr="00000000">
                              <w:rPr>
                                <w:rFonts w:ascii="Arial" w:cs="Arial" w:eastAsia="Arial" w:hAnsi="Arial"/>
                                <w:b w:val="0"/>
                                <w:i w:val="0"/>
                                <w:smallCaps w:val="0"/>
                                <w:strike w:val="0"/>
                                <w:color w:val="002060"/>
                                <w:sz w:val="28"/>
                                <w:vertAlign w:val="baseline"/>
                              </w:rPr>
                            </w:r>
                          </w:p>
                          <w:p w:rsidR="00000000" w:rsidDel="00000000" w:rsidP="00000000" w:rsidRDefault="00000000" w:rsidRPr="00000000">
                            <w:pPr>
                              <w:spacing w:after="0" w:before="0" w:line="240"/>
                              <w:ind w:left="60" w:right="128.00000190734863" w:firstLine="60"/>
                              <w:jc w:val="both"/>
                              <w:textDirection w:val="btLr"/>
                            </w:pPr>
                            <w:r w:rsidDel="00000000" w:rsidR="00000000" w:rsidRPr="00000000">
                              <w:rPr>
                                <w:rFonts w:ascii="Arial" w:cs="Arial" w:eastAsia="Arial" w:hAnsi="Arial"/>
                                <w:b w:val="0"/>
                                <w:i w:val="0"/>
                                <w:smallCaps w:val="0"/>
                                <w:strike w:val="0"/>
                                <w:color w:val="002060"/>
                                <w:sz w:val="28"/>
                                <w:vertAlign w:val="baseline"/>
                              </w:rPr>
                            </w:r>
                            <w:r w:rsidDel="00000000" w:rsidR="00000000" w:rsidRPr="00000000">
                              <w:rPr>
                                <w:rFonts w:ascii="Arial" w:cs="Arial" w:eastAsia="Arial" w:hAnsi="Arial"/>
                                <w:b w:val="0"/>
                                <w:i w:val="0"/>
                                <w:smallCaps w:val="0"/>
                                <w:strike w:val="0"/>
                                <w:color w:val="002060"/>
                                <w:sz w:val="28"/>
                                <w:vertAlign w:val="baseline"/>
                              </w:rPr>
                              <w:t xml:space="preserve">Trotz aller technologischen Fortschritte in den letzten Jahren ist die virtuelle Kommunikation immer noch nicht mit der persönlichen Kommunikation vergleichbar. Das bedeutet, dass Sie sich bei der virtuellen Kommunikation besonders anstrengen müssen, indem Sie sich so klar wie möglich ausdrücken und so viele Fragen wie möglich stellen.</w:t>
                            </w:r>
                          </w:p>
                          <w:p w:rsidR="00000000" w:rsidDel="00000000" w:rsidP="00000000" w:rsidRDefault="00000000" w:rsidRPr="00000000">
                            <w:pPr>
                              <w:spacing w:after="0" w:before="0" w:line="240"/>
                              <w:ind w:left="60" w:right="128.00000190734863" w:firstLine="60"/>
                              <w:jc w:val="both"/>
                              <w:textDirection w:val="btLr"/>
                            </w:pPr>
                            <w:r w:rsidDel="00000000" w:rsidR="00000000" w:rsidRPr="00000000">
                              <w:rPr>
                                <w:rFonts w:ascii="Arial" w:cs="Arial" w:eastAsia="Arial" w:hAnsi="Arial"/>
                                <w:b w:val="0"/>
                                <w:i w:val="0"/>
                                <w:smallCaps w:val="0"/>
                                <w:strike w:val="0"/>
                                <w:color w:val="002060"/>
                                <w:sz w:val="28"/>
                                <w:vertAlign w:val="baseline"/>
                              </w:rPr>
                            </w:r>
                          </w:p>
                          <w:p w:rsidR="00000000" w:rsidDel="00000000" w:rsidP="00000000" w:rsidRDefault="00000000" w:rsidRPr="00000000">
                            <w:pPr>
                              <w:spacing w:after="0" w:before="0" w:line="240"/>
                              <w:ind w:left="60" w:right="128.00000190734863" w:firstLine="60"/>
                              <w:jc w:val="both"/>
                              <w:textDirection w:val="btLr"/>
                            </w:pPr>
                            <w:r w:rsidDel="00000000" w:rsidR="00000000" w:rsidRPr="00000000">
                              <w:rPr>
                                <w:rFonts w:ascii="Arial" w:cs="Arial" w:eastAsia="Arial" w:hAnsi="Arial"/>
                                <w:b w:val="0"/>
                                <w:i w:val="0"/>
                                <w:smallCaps w:val="0"/>
                                <w:strike w:val="0"/>
                                <w:color w:val="002060"/>
                                <w:sz w:val="28"/>
                                <w:vertAlign w:val="baseline"/>
                              </w:rPr>
                            </w:r>
                          </w:p>
                          <w:p w:rsidR="00000000" w:rsidDel="00000000" w:rsidP="00000000" w:rsidRDefault="00000000" w:rsidRPr="00000000">
                            <w:pPr>
                              <w:spacing w:after="0" w:before="0" w:line="240"/>
                              <w:ind w:left="60" w:right="128.00000190734863" w:firstLine="60"/>
                              <w:jc w:val="both"/>
                              <w:textDirection w:val="btLr"/>
                            </w:pPr>
                            <w:r w:rsidDel="00000000" w:rsidR="00000000" w:rsidRPr="00000000">
                              <w:rPr>
                                <w:rFonts w:ascii="Arial" w:cs="Arial" w:eastAsia="Arial" w:hAnsi="Arial"/>
                                <w:b w:val="0"/>
                                <w:i w:val="0"/>
                                <w:smallCaps w:val="0"/>
                                <w:strike w:val="0"/>
                                <w:color w:val="002060"/>
                                <w:sz w:val="28"/>
                                <w:vertAlign w:val="baseline"/>
                              </w:rPr>
                            </w:r>
                          </w:p>
                          <w:p w:rsidR="00000000" w:rsidDel="00000000" w:rsidP="00000000" w:rsidRDefault="00000000" w:rsidRPr="00000000">
                            <w:pPr>
                              <w:spacing w:after="0" w:before="0" w:line="240"/>
                              <w:ind w:left="60" w:right="128.00000190734863" w:firstLine="60"/>
                              <w:jc w:val="both"/>
                              <w:textDirection w:val="btLr"/>
                            </w:pPr>
                            <w:r w:rsidDel="00000000" w:rsidR="00000000" w:rsidRPr="00000000">
                              <w:rPr>
                                <w:rFonts w:ascii="Arial" w:cs="Arial" w:eastAsia="Arial" w:hAnsi="Arial"/>
                                <w:b w:val="0"/>
                                <w:i w:val="0"/>
                                <w:smallCaps w:val="0"/>
                                <w:strike w:val="0"/>
                                <w:color w:val="002060"/>
                                <w:sz w:val="28"/>
                                <w:vertAlign w:val="baseline"/>
                              </w:rPr>
                            </w:r>
                            <w:r w:rsidDel="00000000" w:rsidR="00000000" w:rsidRPr="00000000">
                              <w:rPr>
                                <w:rFonts w:ascii="Arial" w:cs="Arial" w:eastAsia="Arial" w:hAnsi="Arial"/>
                                <w:b w:val="0"/>
                                <w:i w:val="0"/>
                                <w:smallCaps w:val="0"/>
                                <w:strike w:val="0"/>
                                <w:color w:val="002060"/>
                                <w:sz w:val="28"/>
                                <w:vertAlign w:val="baseline"/>
                              </w:rPr>
                              <w:t xml:space="preserve"> Es ist auch wichtig, dass Sie Ihre schriftliche Kommunikation so höflich und professionell wie möglich halten, da es so schwierig ist, den Tonfall in einem Text zu vermitteln, und Sie sich der kulturellen Unterschiede, die Sie mit Ihrem Gesprächspartner haben, nicht bewusst sein können.</w:t>
                            </w:r>
                          </w:p>
                          <w:p w:rsidR="00000000" w:rsidDel="00000000" w:rsidP="00000000" w:rsidRDefault="00000000" w:rsidRPr="00000000">
                            <w:pPr>
                              <w:spacing w:after="0" w:before="0" w:line="240"/>
                              <w:ind w:left="60" w:right="128.00000190734863" w:firstLine="60"/>
                              <w:jc w:val="both"/>
                              <w:textDirection w:val="btLr"/>
                            </w:pPr>
                            <w:r w:rsidDel="00000000" w:rsidR="00000000" w:rsidRPr="00000000">
                              <w:rPr>
                                <w:rFonts w:ascii="Arial" w:cs="Arial" w:eastAsia="Arial" w:hAnsi="Arial"/>
                                <w:b w:val="0"/>
                                <w:i w:val="0"/>
                                <w:smallCaps w:val="0"/>
                                <w:strike w:val="0"/>
                                <w:color w:val="002060"/>
                                <w:sz w:val="28"/>
                                <w:vertAlign w:val="baseline"/>
                              </w:rPr>
                            </w:r>
                          </w:p>
                          <w:p w:rsidR="00000000" w:rsidDel="00000000" w:rsidP="00000000" w:rsidRDefault="00000000" w:rsidRPr="00000000">
                            <w:pPr>
                              <w:spacing w:after="0" w:before="0" w:line="240"/>
                              <w:ind w:left="60" w:right="128.00000190734863" w:firstLine="60"/>
                              <w:jc w:val="both"/>
                              <w:textDirection w:val="btLr"/>
                            </w:pPr>
                            <w:r w:rsidDel="00000000" w:rsidR="00000000" w:rsidRPr="00000000">
                              <w:rPr>
                                <w:rFonts w:ascii="Arial" w:cs="Arial" w:eastAsia="Arial" w:hAnsi="Arial"/>
                                <w:b w:val="0"/>
                                <w:i w:val="0"/>
                                <w:smallCaps w:val="0"/>
                                <w:strike w:val="0"/>
                                <w:color w:val="002060"/>
                                <w:sz w:val="2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2060"/>
                                <w:sz w:val="28"/>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0206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88900</wp:posOffset>
                </wp:positionV>
                <wp:extent cx="7585075" cy="5919596"/>
                <wp:effectExtent b="0" l="0" r="0" t="0"/>
                <wp:wrapNone/>
                <wp:docPr id="29"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7585075" cy="5919596"/>
                        </a:xfrm>
                        <a:prstGeom prst="rect"/>
                        <a:ln/>
                      </pic:spPr>
                    </pic:pic>
                  </a:graphicData>
                </a:graphic>
              </wp:anchor>
            </w:drawing>
          </mc:Fallback>
        </mc:AlternateContent>
      </w:r>
    </w:p>
    <w:p w:rsidR="00000000" w:rsidDel="00000000" w:rsidP="00000000" w:rsidRDefault="00000000" w:rsidRPr="00000000" w14:paraId="00000003">
      <w:pPr>
        <w:tabs>
          <w:tab w:val="left" w:leader="none" w:pos="3119"/>
          <w:tab w:val="left" w:leader="none" w:pos="8789"/>
        </w:tabs>
        <w:spacing w:after="0" w:lineRule="auto"/>
        <w:ind w:left="60" w:firstLine="0"/>
        <w:rPr>
          <w:color w:val="1b3c65"/>
          <w:sz w:val="94"/>
          <w:szCs w:val="94"/>
        </w:rPr>
      </w:pPr>
      <w:r w:rsidDel="00000000" w:rsidR="00000000" w:rsidRPr="00000000">
        <w:rPr>
          <w:rtl w:val="0"/>
        </w:rPr>
      </w:r>
    </w:p>
    <w:p w:rsidR="00000000" w:rsidDel="00000000" w:rsidP="00000000" w:rsidRDefault="00000000" w:rsidRPr="00000000" w14:paraId="00000004">
      <w:pPr>
        <w:tabs>
          <w:tab w:val="left" w:leader="none" w:pos="3119"/>
          <w:tab w:val="left" w:leader="none" w:pos="8789"/>
        </w:tabs>
        <w:spacing w:after="0" w:lineRule="auto"/>
        <w:ind w:left="60" w:firstLine="0"/>
        <w:rPr>
          <w:color w:val="1b3c65"/>
          <w:sz w:val="94"/>
          <w:szCs w:val="94"/>
        </w:rPr>
      </w:pPr>
      <w:r w:rsidDel="00000000" w:rsidR="00000000" w:rsidRPr="00000000">
        <w:rPr>
          <w:rtl w:val="0"/>
        </w:rPr>
      </w:r>
    </w:p>
    <w:p w:rsidR="00000000" w:rsidDel="00000000" w:rsidP="00000000" w:rsidRDefault="00000000" w:rsidRPr="00000000" w14:paraId="00000005">
      <w:pPr>
        <w:tabs>
          <w:tab w:val="left" w:leader="none" w:pos="3119"/>
          <w:tab w:val="left" w:leader="none" w:pos="8789"/>
        </w:tabs>
        <w:spacing w:after="0" w:lineRule="auto"/>
        <w:rPr/>
      </w:pPr>
      <w:r w:rsidDel="00000000" w:rsidR="00000000" w:rsidRPr="00000000">
        <w:rPr>
          <w:color w:val="1b3c65"/>
          <w:sz w:val="94"/>
          <w:szCs w:val="94"/>
          <w:rtl w:val="0"/>
        </w:rPr>
        <w:t xml:space="preserve"> </w:t>
        <w:tab/>
      </w:r>
      <w:r w:rsidDel="00000000" w:rsidR="00000000" w:rsidRPr="00000000">
        <w:rPr>
          <w:rtl w:val="0"/>
        </w:rPr>
      </w:r>
    </w:p>
    <w:p w:rsidR="00000000" w:rsidDel="00000000" w:rsidP="00000000" w:rsidRDefault="00000000" w:rsidRPr="00000000" w14:paraId="00000006">
      <w:pPr>
        <w:tabs>
          <w:tab w:val="left" w:leader="none" w:pos="3119"/>
          <w:tab w:val="left" w:leader="none" w:pos="8789"/>
        </w:tabs>
        <w:spacing w:after="0" w:line="216" w:lineRule="auto"/>
        <w:ind w:left="55" w:right="3974" w:hanging="10"/>
        <w:rPr/>
      </w:pPr>
      <w:r w:rsidDel="00000000" w:rsidR="00000000" w:rsidRPr="00000000">
        <w:rPr>
          <w:rtl w:val="0"/>
        </w:rPr>
      </w:r>
    </w:p>
    <w:p w:rsidR="00000000" w:rsidDel="00000000" w:rsidP="00000000" w:rsidRDefault="00000000" w:rsidRPr="00000000" w14:paraId="00000007">
      <w:pPr>
        <w:pStyle w:val="Heading1"/>
        <w:tabs>
          <w:tab w:val="left" w:leader="none" w:pos="3119"/>
          <w:tab w:val="left" w:leader="none" w:pos="8789"/>
        </w:tabs>
        <w:ind w:firstLine="60"/>
        <w:jc w:val="right"/>
        <w:rPr>
          <w:rFonts w:ascii="Montserrat ExtraBold" w:cs="Montserrat ExtraBold" w:eastAsia="Montserrat ExtraBold" w:hAnsi="Montserrat ExtraBold"/>
          <w:sz w:val="52"/>
          <w:szCs w:val="52"/>
        </w:rPr>
      </w:pPr>
      <w:r w:rsidDel="00000000" w:rsidR="00000000" w:rsidRPr="00000000">
        <w:rPr>
          <w:rFonts w:ascii="Montserrat ExtraBold" w:cs="Montserrat ExtraBold" w:eastAsia="Montserrat ExtraBold" w:hAnsi="Montserrat ExtraBold"/>
          <w:sz w:val="24"/>
          <w:szCs w:val="24"/>
          <w:rtl w:val="0"/>
        </w:rPr>
        <w:br w:type="textWrapping"/>
      </w:r>
      <w:r w:rsidDel="00000000" w:rsidR="00000000" w:rsidRPr="00000000">
        <w:rPr>
          <w:rFonts w:ascii="Montserrat ExtraBold" w:cs="Montserrat ExtraBold" w:eastAsia="Montserrat ExtraBold" w:hAnsi="Montserrat ExtraBold"/>
          <w:sz w:val="52"/>
          <w:szCs w:val="52"/>
          <w:rtl w:val="0"/>
        </w:rPr>
        <w:t xml:space="preserve">FACTS</w:t>
      </w:r>
    </w:p>
    <w:p w:rsidR="00000000" w:rsidDel="00000000" w:rsidP="00000000" w:rsidRDefault="00000000" w:rsidRPr="00000000" w14:paraId="00000008">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9">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A">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B">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C">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D">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E">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F">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0">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1">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2">
      <w:pPr>
        <w:spacing w:after="0" w:line="240" w:lineRule="auto"/>
        <w:ind w:left="3402" w:right="-62" w:hanging="10"/>
        <w:jc w:val="right"/>
        <w:rPr>
          <w:rFonts w:ascii="Arial" w:cs="Arial" w:eastAsia="Arial" w:hAnsi="Arial"/>
          <w:color w:val="1b3c65"/>
          <w:sz w:val="36"/>
          <w:szCs w:val="36"/>
        </w:rPr>
      </w:pPr>
      <w:r w:rsidDel="00000000" w:rsidR="00000000" w:rsidRPr="00000000">
        <w:rPr>
          <w:rtl w:val="0"/>
        </w:rPr>
      </w:r>
    </w:p>
    <w:p w:rsidR="00000000" w:rsidDel="00000000" w:rsidP="00000000" w:rsidRDefault="00000000" w:rsidRPr="00000000" w14:paraId="00000013">
      <w:pPr>
        <w:pStyle w:val="Heading1"/>
        <w:spacing w:line="240" w:lineRule="auto"/>
        <w:ind w:left="0" w:firstLine="0"/>
        <w:jc w:val="center"/>
        <w:rPr>
          <w:rFonts w:ascii="Arial" w:cs="Arial" w:eastAsia="Arial" w:hAnsi="Arial"/>
          <w:color w:val="7030a0"/>
          <w:sz w:val="32"/>
          <w:szCs w:val="32"/>
          <w:highlight w:val="white"/>
        </w:rPr>
      </w:pPr>
      <w:r w:rsidDel="00000000" w:rsidR="00000000" w:rsidRPr="00000000">
        <w:rPr>
          <w:rFonts w:ascii="Arial" w:cs="Arial" w:eastAsia="Arial" w:hAnsi="Arial"/>
          <w:color w:val="7030a0"/>
          <w:sz w:val="32"/>
          <w:szCs w:val="32"/>
          <w:rtl w:val="0"/>
        </w:rPr>
        <w:t xml:space="preserve">Selbstreflexion ist sehr wichtig, um zu wissen, </w:t>
      </w:r>
      <w:r w:rsidDel="00000000" w:rsidR="00000000" w:rsidRPr="00000000">
        <w:rPr>
          <w:rFonts w:ascii="Arial" w:cs="Arial" w:eastAsia="Arial" w:hAnsi="Arial"/>
          <w:color w:val="7030a0"/>
          <w:sz w:val="32"/>
          <w:szCs w:val="32"/>
          <w:highlight w:val="white"/>
          <w:rtl w:val="0"/>
        </w:rPr>
        <w:t xml:space="preserve">ob wir auf eine effektive virtuelle Kommunikation mit Arbeitgebern vorbereitet sind.</w:t>
      </w:r>
    </w:p>
    <w:p w:rsidR="00000000" w:rsidDel="00000000" w:rsidP="00000000" w:rsidRDefault="00000000" w:rsidRPr="00000000" w14:paraId="00000014">
      <w:pPr>
        <w:rPr>
          <w:sz w:val="32"/>
          <w:szCs w:val="32"/>
        </w:rPr>
      </w:pPr>
      <w:r w:rsidDel="00000000" w:rsidR="00000000" w:rsidRPr="00000000">
        <w:rPr>
          <w:sz w:val="32"/>
          <w:szCs w:val="32"/>
          <w:rtl w:val="0"/>
        </w:rPr>
        <w:t xml:space="preserve">1. haben Sie die virtuelle Kommunikation mit der gleichen Sorgfalt und dem gleichen Respekt behandelt wie die persönliche Kommunikation?</w:t>
      </w:r>
    </w:p>
    <w:p w:rsidR="00000000" w:rsidDel="00000000" w:rsidP="00000000" w:rsidRDefault="00000000" w:rsidRPr="00000000" w14:paraId="00000015">
      <w:pPr>
        <w:rPr/>
      </w:pPr>
      <w:r w:rsidDel="00000000" w:rsidR="00000000" w:rsidRPr="00000000">
        <w:rPr>
          <w:rtl w:val="0"/>
        </w:rPr>
      </w:r>
    </w:p>
    <w:tbl>
      <w:tblPr>
        <w:tblStyle w:val="Table1"/>
        <w:tblW w:w="11562.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62"/>
        <w:tblGridChange w:id="0">
          <w:tblGrid>
            <w:gridCol w:w="1156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t xml:space="preserve">.</w:t>
      </w:r>
    </w:p>
    <w:p w:rsidR="00000000" w:rsidDel="00000000" w:rsidP="00000000" w:rsidRDefault="00000000" w:rsidRPr="00000000" w14:paraId="00000018">
      <w:pPr>
        <w:rPr>
          <w:sz w:val="32"/>
          <w:szCs w:val="32"/>
        </w:rPr>
      </w:pPr>
      <w:r w:rsidDel="00000000" w:rsidR="00000000" w:rsidRPr="00000000">
        <w:rPr>
          <w:sz w:val="32"/>
          <w:szCs w:val="32"/>
          <w:rtl w:val="0"/>
        </w:rPr>
        <w:t xml:space="preserve">2. Widmen Sie der virtuellen Kommunikation während Ihrer Stellensuche genügend Zeit und Entschlossenheit, d. h. reagieren Sie so schnell wie möglich auf Mitteilungen?</w:t>
      </w:r>
    </w:p>
    <w:p w:rsidR="00000000" w:rsidDel="00000000" w:rsidP="00000000" w:rsidRDefault="00000000" w:rsidRPr="00000000" w14:paraId="00000019">
      <w:pPr>
        <w:rPr>
          <w:sz w:val="32"/>
          <w:szCs w:val="32"/>
        </w:rPr>
      </w:pPr>
      <w:r w:rsidDel="00000000" w:rsidR="00000000" w:rsidRPr="00000000">
        <w:rPr>
          <w:rtl w:val="0"/>
        </w:rPr>
      </w:r>
    </w:p>
    <w:tbl>
      <w:tblPr>
        <w:tblStyle w:val="Table2"/>
        <w:tblW w:w="11562.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62"/>
        <w:tblGridChange w:id="0">
          <w:tblGrid>
            <w:gridCol w:w="1156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r>
    </w:tbl>
    <w:p w:rsidR="00000000" w:rsidDel="00000000" w:rsidP="00000000" w:rsidRDefault="00000000" w:rsidRPr="00000000" w14:paraId="0000001B">
      <w:pPr>
        <w:rPr>
          <w:sz w:val="32"/>
          <w:szCs w:val="32"/>
        </w:rPr>
      </w:pPr>
      <w:r w:rsidDel="00000000" w:rsidR="00000000" w:rsidRPr="00000000">
        <w:rPr>
          <w:rtl w:val="0"/>
        </w:rPr>
      </w:r>
    </w:p>
    <w:p w:rsidR="00000000" w:rsidDel="00000000" w:rsidP="00000000" w:rsidRDefault="00000000" w:rsidRPr="00000000" w14:paraId="0000001C">
      <w:pPr>
        <w:rPr>
          <w:sz w:val="32"/>
          <w:szCs w:val="32"/>
        </w:rPr>
      </w:pPr>
      <w:r w:rsidDel="00000000" w:rsidR="00000000" w:rsidRPr="00000000">
        <w:rPr>
          <w:sz w:val="32"/>
          <w:szCs w:val="32"/>
          <w:rtl w:val="0"/>
        </w:rPr>
        <w:t xml:space="preserve">3. Sind Sie sich möglicher kultureller Unterschiede mit zukünftigen Arbeitgebern bewusst, tun Sie Ihr Bestes, um verstanden zu werden und höflich zu sein? </w:t>
      </w:r>
    </w:p>
    <w:p w:rsidR="00000000" w:rsidDel="00000000" w:rsidP="00000000" w:rsidRDefault="00000000" w:rsidRPr="00000000" w14:paraId="0000001D">
      <w:pPr>
        <w:rPr>
          <w:sz w:val="32"/>
          <w:szCs w:val="32"/>
        </w:rPr>
      </w:pPr>
      <w:r w:rsidDel="00000000" w:rsidR="00000000" w:rsidRPr="00000000">
        <w:rPr>
          <w:rtl w:val="0"/>
        </w:rPr>
      </w:r>
    </w:p>
    <w:tbl>
      <w:tblPr>
        <w:tblStyle w:val="Table3"/>
        <w:tblW w:w="11562.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62"/>
        <w:tblGridChange w:id="0">
          <w:tblGrid>
            <w:gridCol w:w="1156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r>
    </w:tbl>
    <w:p w:rsidR="00000000" w:rsidDel="00000000" w:rsidP="00000000" w:rsidRDefault="00000000" w:rsidRPr="00000000" w14:paraId="0000001F">
      <w:pPr>
        <w:pStyle w:val="Heading1"/>
        <w:tabs>
          <w:tab w:val="left" w:leader="none" w:pos="3119"/>
          <w:tab w:val="left" w:leader="none" w:pos="8789"/>
        </w:tabs>
        <w:spacing w:line="240" w:lineRule="auto"/>
        <w:ind w:left="0" w:firstLine="0"/>
        <w:jc w:val="left"/>
        <w:rPr>
          <w:rFonts w:ascii="Arial" w:cs="Arial" w:eastAsia="Arial" w:hAnsi="Arial"/>
          <w:i w:val="1"/>
          <w:color w:val="7030a0"/>
          <w:sz w:val="32"/>
          <w:szCs w:val="32"/>
        </w:rPr>
      </w:pPr>
      <w:r w:rsidDel="00000000" w:rsidR="00000000" w:rsidRPr="00000000">
        <w:rPr>
          <w:rtl w:val="0"/>
        </w:rPr>
      </w:r>
    </w:p>
    <w:p w:rsidR="00000000" w:rsidDel="00000000" w:rsidP="00000000" w:rsidRDefault="00000000" w:rsidRPr="00000000" w14:paraId="00000020">
      <w:pPr>
        <w:tabs>
          <w:tab w:val="left" w:leader="none" w:pos="3119"/>
          <w:tab w:val="left" w:leader="none" w:pos="8789"/>
        </w:tabs>
        <w:rPr/>
      </w:pPr>
      <w:r w:rsidDel="00000000" w:rsidR="00000000" w:rsidRPr="00000000">
        <w:rPr>
          <w:rtl w:val="0"/>
        </w:rPr>
      </w:r>
    </w:p>
    <w:p w:rsidR="00000000" w:rsidDel="00000000" w:rsidP="00000000" w:rsidRDefault="00000000" w:rsidRPr="00000000" w14:paraId="00000021">
      <w:pPr>
        <w:tabs>
          <w:tab w:val="left" w:leader="none" w:pos="3119"/>
          <w:tab w:val="left" w:leader="none" w:pos="8789"/>
        </w:tabs>
        <w:rPr/>
      </w:pPr>
      <w:r w:rsidDel="00000000" w:rsidR="00000000" w:rsidRPr="00000000">
        <w:rPr>
          <w:rtl w:val="0"/>
        </w:rPr>
      </w:r>
    </w:p>
    <w:p w:rsidR="00000000" w:rsidDel="00000000" w:rsidP="00000000" w:rsidRDefault="00000000" w:rsidRPr="00000000" w14:paraId="00000022">
      <w:pPr>
        <w:tabs>
          <w:tab w:val="left" w:leader="none" w:pos="3119"/>
          <w:tab w:val="left" w:leader="none" w:pos="8789"/>
        </w:tabs>
        <w:rPr/>
      </w:pPr>
      <w:r w:rsidDel="00000000" w:rsidR="00000000" w:rsidRPr="00000000">
        <w:rPr>
          <w:rtl w:val="0"/>
        </w:rPr>
      </w:r>
    </w:p>
    <w:p w:rsidR="00000000" w:rsidDel="00000000" w:rsidP="00000000" w:rsidRDefault="00000000" w:rsidRPr="00000000" w14:paraId="00000023">
      <w:pPr>
        <w:pStyle w:val="Heading1"/>
        <w:tabs>
          <w:tab w:val="left" w:leader="none" w:pos="3119"/>
          <w:tab w:val="left" w:leader="none" w:pos="8789"/>
        </w:tabs>
        <w:spacing w:line="240" w:lineRule="auto"/>
        <w:ind w:left="58" w:firstLine="0"/>
        <w:jc w:val="center"/>
        <w:rPr>
          <w:rFonts w:ascii="Arial" w:cs="Arial" w:eastAsia="Arial" w:hAnsi="Arial"/>
          <w:b w:val="1"/>
          <w:i w:val="1"/>
          <w:color w:val="7030a0"/>
          <w:sz w:val="28"/>
          <w:szCs w:val="28"/>
        </w:rPr>
      </w:pPr>
      <w:sdt>
        <w:sdtPr>
          <w:tag w:val="goog_rdk_0"/>
        </w:sdtPr>
        <w:sdtContent>
          <w:commentRangeStart w:id="0"/>
        </w:sdtContent>
      </w:sdt>
      <w:r w:rsidDel="00000000" w:rsidR="00000000" w:rsidRPr="00000000">
        <w:rPr>
          <w:rFonts w:ascii="Arial" w:cs="Arial" w:eastAsia="Arial" w:hAnsi="Arial"/>
          <w:i w:val="1"/>
          <w:color w:val="7030a0"/>
          <w:sz w:val="28"/>
          <w:szCs w:val="28"/>
          <w:rtl w:val="0"/>
        </w:rPr>
        <w:t xml:space="preserve">"Um effektiv zu kommunizieren, müssen wir erkennen, dass wir alle unterschiedlich sind in der Art und Weise, wie wir die Welt wahrnehmen, und dieses Verständnis als Leitfaden für unsere Kommunikation mit anderen nutzen.</w:t>
      </w:r>
      <w:r w:rsidDel="00000000" w:rsidR="00000000" w:rsidRPr="00000000">
        <w:rPr>
          <w:rtl w:val="0"/>
        </w:rPr>
      </w:r>
    </w:p>
    <w:p w:rsidR="00000000" w:rsidDel="00000000" w:rsidP="00000000" w:rsidRDefault="00000000" w:rsidRPr="00000000" w14:paraId="00000024">
      <w:pPr>
        <w:pStyle w:val="Heading1"/>
        <w:tabs>
          <w:tab w:val="left" w:leader="none" w:pos="3119"/>
          <w:tab w:val="left" w:leader="none" w:pos="8789"/>
        </w:tabs>
        <w:spacing w:line="240" w:lineRule="auto"/>
        <w:ind w:left="58" w:firstLine="0"/>
        <w:jc w:val="center"/>
        <w:rPr>
          <w:rFonts w:ascii="Arial" w:cs="Arial" w:eastAsia="Arial" w:hAnsi="Arial"/>
          <w:i w:val="1"/>
          <w:color w:val="7030a0"/>
          <w:sz w:val="24"/>
          <w:szCs w:val="24"/>
        </w:rPr>
      </w:pPr>
      <w:r w:rsidDel="00000000" w:rsidR="00000000" w:rsidRPr="00000000">
        <w:rPr>
          <w:rFonts w:ascii="Arial" w:cs="Arial" w:eastAsia="Arial" w:hAnsi="Arial"/>
          <w:i w:val="1"/>
          <w:color w:val="7030a0"/>
          <w:sz w:val="24"/>
          <w:szCs w:val="24"/>
          <w:rtl w:val="0"/>
        </w:rPr>
        <w:t xml:space="preserve">Tony Robbins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5">
      <w:pPr>
        <w:pStyle w:val="Heading1"/>
        <w:tabs>
          <w:tab w:val="left" w:leader="none" w:pos="3119"/>
          <w:tab w:val="left" w:leader="none" w:pos="8789"/>
        </w:tabs>
        <w:spacing w:after="90" w:lineRule="auto"/>
        <w:ind w:firstLine="60"/>
        <w:rPr/>
      </w:pPr>
      <w:r w:rsidDel="00000000" w:rsidR="00000000" w:rsidRPr="00000000">
        <w:rPr/>
        <w:drawing>
          <wp:inline distB="114300" distT="114300" distL="114300" distR="114300">
            <wp:extent cx="6653213" cy="3477620"/>
            <wp:effectExtent b="0" l="0" r="0" t="0"/>
            <wp:docPr id="3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6653213" cy="347762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1"/>
        <w:tabs>
          <w:tab w:val="left" w:leader="none" w:pos="3119"/>
          <w:tab w:val="left" w:leader="none" w:pos="8789"/>
        </w:tabs>
        <w:spacing w:after="90" w:lineRule="auto"/>
        <w:ind w:firstLine="60"/>
        <w:rPr>
          <w:sz w:val="70"/>
          <w:szCs w:val="70"/>
        </w:rPr>
      </w:pPr>
      <w:r w:rsidDel="00000000" w:rsidR="00000000" w:rsidRPr="00000000">
        <w:rPr>
          <w:rtl w:val="0"/>
        </w:rPr>
      </w:r>
    </w:p>
    <w:p w:rsidR="00000000" w:rsidDel="00000000" w:rsidP="00000000" w:rsidRDefault="00000000" w:rsidRPr="00000000" w14:paraId="00000028">
      <w:pPr>
        <w:pStyle w:val="Heading1"/>
        <w:tabs>
          <w:tab w:val="left" w:leader="none" w:pos="3119"/>
          <w:tab w:val="left" w:leader="none" w:pos="8789"/>
        </w:tabs>
        <w:spacing w:after="90" w:lineRule="auto"/>
        <w:ind w:firstLine="60"/>
        <w:rPr>
          <w:sz w:val="70"/>
          <w:szCs w:val="70"/>
        </w:rPr>
      </w:pPr>
      <w:r w:rsidDel="00000000" w:rsidR="00000000" w:rsidRPr="00000000">
        <w:rPr>
          <w:rtl w:val="0"/>
        </w:rPr>
      </w:r>
    </w:p>
    <w:p w:rsidR="00000000" w:rsidDel="00000000" w:rsidP="00000000" w:rsidRDefault="00000000" w:rsidRPr="00000000" w14:paraId="00000029">
      <w:pPr>
        <w:tabs>
          <w:tab w:val="left" w:leader="none" w:pos="3119"/>
          <w:tab w:val="left" w:leader="none" w:pos="8789"/>
        </w:tabs>
        <w:spacing w:after="0" w:line="240" w:lineRule="auto"/>
        <w:ind w:left="60" w:right="3596" w:firstLine="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2060"/>
          <w:sz w:val="24"/>
          <w:szCs w:val="24"/>
          <w:u w:val="none"/>
          <w:shd w:fill="auto" w:val="clear"/>
          <w:vertAlign w:val="baseline"/>
          <w:rtl w:val="0"/>
        </w:rPr>
        <w:t xml:space="preserve">Weitere Informationen erhalten Sie auf unserer Website: </w:t>
      </w:r>
      <w:hyperlink r:id="rId12">
        <w:r w:rsidDel="00000000" w:rsidR="00000000" w:rsidRPr="00000000">
          <w:rPr>
            <w:rFonts w:ascii="Arial" w:cs="Arial" w:eastAsia="Arial" w:hAnsi="Arial"/>
            <w:b w:val="0"/>
            <w:i w:val="0"/>
            <w:smallCaps w:val="0"/>
            <w:strike w:val="0"/>
            <w:color w:val="0563c1"/>
            <w:sz w:val="24"/>
            <w:szCs w:val="24"/>
            <w:highlight w:val="white"/>
            <w:u w:val="single"/>
            <w:vertAlign w:val="baseline"/>
            <w:rtl w:val="0"/>
          </w:rPr>
          <w:t xml:space="preserve">https://www.facebook.com/RetainMeErasmusProject</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2060"/>
          <w:sz w:val="24"/>
          <w:szCs w:val="24"/>
          <w:u w:val="none"/>
          <w:shd w:fill="auto" w:val="clear"/>
          <w:vertAlign w:val="baseline"/>
          <w:rtl w:val="0"/>
        </w:rPr>
        <w:t xml:space="preserve">und unser Facebook: </w:t>
      </w:r>
      <w:hyperlink r:id="rId13">
        <w:r w:rsidDel="00000000" w:rsidR="00000000" w:rsidRPr="00000000">
          <w:rPr>
            <w:rFonts w:ascii="Arial" w:cs="Arial" w:eastAsia="Arial" w:hAnsi="Arial"/>
            <w:b w:val="0"/>
            <w:i w:val="0"/>
            <w:smallCaps w:val="0"/>
            <w:strike w:val="0"/>
            <w:color w:val="0563c1"/>
            <w:sz w:val="24"/>
            <w:szCs w:val="24"/>
            <w:highlight w:val="white"/>
            <w:u w:val="single"/>
            <w:vertAlign w:val="baseline"/>
            <w:rtl w:val="0"/>
          </w:rPr>
          <w:t xml:space="preserve">https://www.facebook.com/RetainMeErasmusProject</w:t>
        </w:r>
      </w:hyperlink>
      <w:r w:rsidDel="00000000" w:rsidR="00000000" w:rsidRPr="00000000">
        <w:rPr>
          <w:rtl w:val="0"/>
        </w:rPr>
      </w:r>
    </w:p>
    <w:p w:rsidR="00000000" w:rsidDel="00000000" w:rsidP="00000000" w:rsidRDefault="00000000" w:rsidRPr="00000000" w14:paraId="0000002D">
      <w:pPr>
        <w:spacing w:after="0" w:line="240" w:lineRule="auto"/>
        <w:ind w:left="142" w:right="-62" w:firstLine="0"/>
        <w:rPr>
          <w:rFonts w:ascii="Montserrat Light" w:cs="Montserrat Light" w:eastAsia="Montserrat Light" w:hAnsi="Montserrat Light"/>
          <w:color w:val="1b3c65"/>
          <w:sz w:val="24"/>
          <w:szCs w:val="24"/>
        </w:rPr>
      </w:pPr>
      <w:r w:rsidDel="00000000" w:rsidR="00000000" w:rsidRPr="00000000">
        <w:rPr>
          <w:rtl w:val="0"/>
        </w:rPr>
      </w:r>
    </w:p>
    <w:p w:rsidR="00000000" w:rsidDel="00000000" w:rsidP="00000000" w:rsidRDefault="00000000" w:rsidRPr="00000000" w14:paraId="0000002E">
      <w:pPr>
        <w:spacing w:after="0" w:line="240" w:lineRule="auto"/>
        <w:ind w:left="142" w:right="-62" w:firstLine="0"/>
        <w:rPr>
          <w:rFonts w:ascii="Montserrat Light" w:cs="Montserrat Light" w:eastAsia="Montserrat Light" w:hAnsi="Montserrat Light"/>
          <w:color w:val="1b3c65"/>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3175</wp:posOffset>
            </wp:positionV>
            <wp:extent cx="1847850" cy="361929"/>
            <wp:effectExtent b="0" l="0" r="0" t="0"/>
            <wp:wrapNone/>
            <wp:docPr descr="https://eacea.ec.europa.eu/sites/eacea-site/files/logosbeneficaireserasmusright_withthesupportof.jpg" id="31" name="image2.jpg"/>
            <a:graphic>
              <a:graphicData uri="http://schemas.openxmlformats.org/drawingml/2006/picture">
                <pic:pic>
                  <pic:nvPicPr>
                    <pic:cNvPr descr="https://eacea.ec.europa.eu/sites/eacea-site/files/logosbeneficaireserasmusright_withthesupportof.jpg" id="0" name="image2.jpg"/>
                    <pic:cNvPicPr preferRelativeResize="0"/>
                  </pic:nvPicPr>
                  <pic:blipFill>
                    <a:blip r:embed="rId14"/>
                    <a:srcRect b="0" l="0" r="0" t="0"/>
                    <a:stretch>
                      <a:fillRect/>
                    </a:stretch>
                  </pic:blipFill>
                  <pic:spPr>
                    <a:xfrm>
                      <a:off x="0" y="0"/>
                      <a:ext cx="1847850" cy="361929"/>
                    </a:xfrm>
                    <a:prstGeom prst="rect"/>
                    <a:ln/>
                  </pic:spPr>
                </pic:pic>
              </a:graphicData>
            </a:graphic>
          </wp:anchor>
        </w:drawing>
      </w:r>
    </w:p>
    <w:p w:rsidR="00000000" w:rsidDel="00000000" w:rsidP="00000000" w:rsidRDefault="00000000" w:rsidRPr="00000000" w14:paraId="0000002F">
      <w:pPr>
        <w:spacing w:after="0" w:line="240" w:lineRule="auto"/>
        <w:ind w:right="-62"/>
        <w:rPr>
          <w:rFonts w:ascii="Montserrat Light" w:cs="Montserrat Light" w:eastAsia="Montserrat Light" w:hAnsi="Montserrat Light"/>
          <w:color w:val="1b3c65"/>
          <w:sz w:val="24"/>
          <w:szCs w:val="24"/>
        </w:rPr>
      </w:pPr>
      <w:r w:rsidDel="00000000" w:rsidR="00000000" w:rsidRPr="00000000">
        <w:rPr>
          <w:rtl w:val="0"/>
        </w:rPr>
      </w:r>
    </w:p>
    <w:p w:rsidR="00000000" w:rsidDel="00000000" w:rsidP="00000000" w:rsidRDefault="00000000" w:rsidRPr="00000000" w14:paraId="00000030">
      <w:pPr>
        <w:spacing w:after="0" w:line="240" w:lineRule="auto"/>
        <w:ind w:right="-62"/>
        <w:rPr>
          <w:rFonts w:ascii="Montserrat Light" w:cs="Montserrat Light" w:eastAsia="Montserrat Light" w:hAnsi="Montserrat Light"/>
          <w:color w:val="1b3c65"/>
          <w:sz w:val="20"/>
          <w:szCs w:val="20"/>
        </w:rPr>
      </w:pPr>
      <w:r w:rsidDel="00000000" w:rsidR="00000000" w:rsidRPr="00000000">
        <w:rPr>
          <w:rFonts w:ascii="Montserrat Light" w:cs="Montserrat Light" w:eastAsia="Montserrat Light" w:hAnsi="Montserrat Light"/>
          <w:color w:val="1b3c65"/>
          <w:sz w:val="20"/>
          <w:szCs w:val="20"/>
          <w:rtl w:val="0"/>
        </w:rPr>
        <w:t xml:space="preserve">2021-1-SE01-KA220-VET-000032922 </w:t>
      </w:r>
    </w:p>
    <w:sectPr>
      <w:pgSz w:h="30000" w:w="12000" w:orient="portrait"/>
      <w:pgMar w:bottom="142" w:top="1440" w:left="60" w:right="378"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icrosoft account" w:id="0" w:date="2022-09-08T23:12:00Z">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Verwenden Sie auch hier die berühmten Worte aus den Informationsblättern.</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Verwenden Sie außerdem aus Gründen der Konsistenz das gleiche Bild wie zuvor.</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3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ontserrat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ExtraBold">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left="60"/>
    </w:pPr>
    <w:rPr>
      <w:rFonts w:ascii="Calibri" w:cs="Calibri" w:eastAsia="Calibri" w:hAnsi="Calibri"/>
      <w:color w:val="1b3c65"/>
      <w:sz w:val="69"/>
      <w:szCs w:val="69"/>
    </w:rPr>
  </w:style>
  <w:style w:type="paragraph" w:styleId="Heading2">
    <w:name w:val="heading 2"/>
    <w:basedOn w:val="Normal"/>
    <w:next w:val="Normal"/>
    <w:pPr>
      <w:keepNext w:val="1"/>
      <w:keepLines w:val="1"/>
      <w:spacing w:after="0" w:lineRule="auto"/>
      <w:ind w:left="10" w:right="158" w:hanging="10"/>
      <w:jc w:val="right"/>
    </w:pPr>
    <w:rPr>
      <w:rFonts w:ascii="Calibri" w:cs="Calibri" w:eastAsia="Calibri" w:hAnsi="Calibri"/>
      <w:color w:val="1b3c65"/>
      <w:sz w:val="51"/>
      <w:szCs w:val="51"/>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0" w:right="0" w:hanging="60"/>
      <w:jc w:val="left"/>
    </w:pPr>
    <w:rPr>
      <w:rFonts w:ascii="Calibri" w:cs="Calibri" w:eastAsia="Calibri" w:hAnsi="Calibri"/>
      <w:b w:val="0"/>
      <w:i w:val="0"/>
      <w:smallCaps w:val="0"/>
      <w:strike w:val="0"/>
      <w:color w:val="1b3c65"/>
      <w:sz w:val="69"/>
      <w:szCs w:val="69"/>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158" w:hanging="10"/>
      <w:jc w:val="right"/>
    </w:pPr>
    <w:rPr>
      <w:rFonts w:ascii="Calibri" w:cs="Calibri" w:eastAsia="Calibri" w:hAnsi="Calibri"/>
      <w:b w:val="0"/>
      <w:i w:val="0"/>
      <w:smallCaps w:val="0"/>
      <w:strike w:val="0"/>
      <w:color w:val="1b3c65"/>
      <w:sz w:val="51"/>
      <w:szCs w:val="51"/>
      <w:u w:val="none"/>
      <w:shd w:fill="auto" w:val="clear"/>
      <w:vertAlign w:val="baseline"/>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paragraph" w:styleId="Heading1">
    <w:name w:val="heading 1"/>
    <w:next w:val="Normal"/>
    <w:link w:val="Heading1Char"/>
    <w:uiPriority w:val="9"/>
    <w:qFormat w:val="1"/>
    <w:pPr>
      <w:keepNext w:val="1"/>
      <w:keepLines w:val="1"/>
      <w:spacing w:after="0"/>
      <w:ind w:left="60"/>
      <w:outlineLvl w:val="0"/>
    </w:pPr>
    <w:rPr>
      <w:rFonts w:ascii="Calibri" w:cs="Calibri" w:eastAsia="Calibri" w:hAnsi="Calibri"/>
      <w:color w:val="1b3c65"/>
      <w:sz w:val="69"/>
    </w:rPr>
  </w:style>
  <w:style w:type="paragraph" w:styleId="Heading2">
    <w:name w:val="heading 2"/>
    <w:next w:val="Normal"/>
    <w:link w:val="Heading2Char"/>
    <w:uiPriority w:val="9"/>
    <w:unhideWhenUsed w:val="1"/>
    <w:qFormat w:val="1"/>
    <w:pPr>
      <w:keepNext w:val="1"/>
      <w:keepLines w:val="1"/>
      <w:spacing w:after="0"/>
      <w:ind w:left="10" w:right="158" w:hanging="10"/>
      <w:jc w:val="right"/>
      <w:outlineLvl w:val="1"/>
    </w:pPr>
    <w:rPr>
      <w:rFonts w:ascii="Calibri" w:cs="Calibri" w:eastAsia="Calibri" w:hAnsi="Calibri"/>
      <w:color w:val="1b3c65"/>
      <w:sz w:val="51"/>
    </w:rPr>
  </w:style>
  <w:style w:type="paragraph" w:styleId="Heading3">
    <w:name w:val="heading 3"/>
    <w:basedOn w:val="Normal"/>
    <w:next w:val="Normal"/>
    <w:link w:val="Heading3Char"/>
    <w:uiPriority w:val="9"/>
    <w:unhideWhenUsed w:val="1"/>
    <w:qFormat w:val="1"/>
    <w:rsid w:val="00F250FD"/>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Calibri" w:cs="Calibri" w:eastAsia="Calibri" w:hAnsi="Calibri"/>
      <w:color w:val="1b3c65"/>
      <w:sz w:val="51"/>
    </w:rPr>
  </w:style>
  <w:style w:type="character" w:styleId="Heading1Char" w:customStyle="1">
    <w:name w:val="Heading 1 Char"/>
    <w:link w:val="Heading1"/>
    <w:rPr>
      <w:rFonts w:ascii="Calibri" w:cs="Calibri" w:eastAsia="Calibri" w:hAnsi="Calibri"/>
      <w:color w:val="1b3c65"/>
      <w:sz w:val="69"/>
    </w:rPr>
  </w:style>
  <w:style w:type="character" w:styleId="Heading3Char" w:customStyle="1">
    <w:name w:val="Heading 3 Char"/>
    <w:basedOn w:val="DefaultParagraphFont"/>
    <w:link w:val="Heading3"/>
    <w:uiPriority w:val="9"/>
    <w:rsid w:val="00F250FD"/>
    <w:rPr>
      <w:rFonts w:asciiTheme="majorHAnsi" w:cstheme="majorBidi" w:eastAsiaTheme="majorEastAsia" w:hAnsiTheme="majorHAnsi"/>
      <w:color w:val="1f3763" w:themeColor="accent1" w:themeShade="00007F"/>
      <w:sz w:val="24"/>
      <w:szCs w:val="24"/>
    </w:rPr>
  </w:style>
  <w:style w:type="paragraph" w:styleId="ListParagraph">
    <w:name w:val="List Paragraph"/>
    <w:basedOn w:val="Normal"/>
    <w:uiPriority w:val="34"/>
    <w:qFormat w:val="1"/>
    <w:rsid w:val="00F858D6"/>
    <w:pPr>
      <w:ind w:left="720"/>
      <w:contextualSpacing w:val="1"/>
    </w:pPr>
  </w:style>
  <w:style w:type="character" w:styleId="Hyperlink">
    <w:name w:val="Hyperlink"/>
    <w:basedOn w:val="DefaultParagraphFont"/>
    <w:uiPriority w:val="99"/>
    <w:unhideWhenUsed w:val="1"/>
    <w:rsid w:val="00F858D6"/>
    <w:rPr>
      <w:color w:val="0563c1" w:themeColor="hyperlink"/>
      <w:u w:val="single"/>
    </w:rPr>
  </w:style>
  <w:style w:type="character" w:styleId="UnresolvedMention" w:customStyle="1">
    <w:name w:val="Unresolved Mention"/>
    <w:basedOn w:val="DefaultParagraphFont"/>
    <w:uiPriority w:val="99"/>
    <w:semiHidden w:val="1"/>
    <w:unhideWhenUsed w:val="1"/>
    <w:rsid w:val="00F858D6"/>
    <w:rPr>
      <w:color w:val="605e5c"/>
      <w:shd w:color="auto" w:fill="e1dfdd" w:val="clear"/>
    </w:rPr>
  </w:style>
  <w:style w:type="paragraph" w:styleId="NormalWeb">
    <w:name w:val="Normal (Web)"/>
    <w:basedOn w:val="Normal"/>
    <w:uiPriority w:val="99"/>
    <w:semiHidden w:val="1"/>
    <w:unhideWhenUsed w:val="1"/>
    <w:rsid w:val="003F297D"/>
    <w:pPr>
      <w:spacing w:after="100" w:afterAutospacing="1" w:before="100" w:beforeAutospacing="1" w:line="240" w:lineRule="auto"/>
    </w:pPr>
    <w:rPr>
      <w:rFonts w:ascii="Times New Roman" w:cs="Times New Roman" w:eastAsia="Times New Roman" w:hAnsi="Times New Roman"/>
      <w:color w:val="auto"/>
      <w:sz w:val="24"/>
      <w:szCs w:val="24"/>
    </w:rPr>
  </w:style>
  <w:style w:type="character" w:styleId="Emphasis">
    <w:name w:val="Emphasis"/>
    <w:basedOn w:val="DefaultParagraphFont"/>
    <w:uiPriority w:val="20"/>
    <w:qFormat w:val="1"/>
    <w:rsid w:val="003F297D"/>
    <w:rPr>
      <w:i w:val="1"/>
      <w:iCs w:val="1"/>
    </w:rPr>
  </w:style>
  <w:style w:type="table" w:styleId="TableGrid">
    <w:name w:val="Table Grid"/>
    <w:basedOn w:val="TableNormal"/>
    <w:uiPriority w:val="39"/>
    <w:rsid w:val="00EF1EF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773A4B"/>
    <w:rPr>
      <w:sz w:val="16"/>
      <w:szCs w:val="16"/>
    </w:rPr>
  </w:style>
  <w:style w:type="paragraph" w:styleId="CommentText">
    <w:name w:val="annotation text"/>
    <w:basedOn w:val="Normal"/>
    <w:link w:val="CommentTextChar"/>
    <w:uiPriority w:val="99"/>
    <w:semiHidden w:val="1"/>
    <w:unhideWhenUsed w:val="1"/>
    <w:rsid w:val="00773A4B"/>
    <w:pPr>
      <w:spacing w:line="240" w:lineRule="auto"/>
    </w:pPr>
    <w:rPr>
      <w:sz w:val="20"/>
      <w:szCs w:val="20"/>
    </w:rPr>
  </w:style>
  <w:style w:type="character" w:styleId="CommentTextChar" w:customStyle="1">
    <w:name w:val="Comment Text Char"/>
    <w:basedOn w:val="DefaultParagraphFont"/>
    <w:link w:val="CommentText"/>
    <w:uiPriority w:val="99"/>
    <w:semiHidden w:val="1"/>
    <w:rsid w:val="00773A4B"/>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773A4B"/>
    <w:rPr>
      <w:b w:val="1"/>
      <w:bCs w:val="1"/>
    </w:rPr>
  </w:style>
  <w:style w:type="character" w:styleId="CommentSubjectChar" w:customStyle="1">
    <w:name w:val="Comment Subject Char"/>
    <w:basedOn w:val="CommentTextChar"/>
    <w:link w:val="CommentSubject"/>
    <w:uiPriority w:val="99"/>
    <w:semiHidden w:val="1"/>
    <w:rsid w:val="00773A4B"/>
    <w:rPr>
      <w:rFonts w:ascii="Calibri" w:cs="Calibri" w:eastAsia="Calibri" w:hAnsi="Calibri"/>
      <w:b w:val="1"/>
      <w:bCs w:val="1"/>
      <w:color w:val="000000"/>
      <w:sz w:val="20"/>
      <w:szCs w:val="20"/>
    </w:rPr>
  </w:style>
  <w:style w:type="paragraph" w:styleId="BalloonText">
    <w:name w:val="Balloon Text"/>
    <w:basedOn w:val="Normal"/>
    <w:link w:val="BalloonTextChar"/>
    <w:uiPriority w:val="99"/>
    <w:semiHidden w:val="1"/>
    <w:unhideWhenUsed w:val="1"/>
    <w:rsid w:val="00773A4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73A4B"/>
    <w:rPr>
      <w:rFonts w:ascii="Segoe UI" w:cs="Segoe UI" w:eastAsia="Calibri" w:hAnsi="Segoe UI"/>
      <w:color w:val="000000"/>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3.png"/><Relationship Id="rId13" Type="http://schemas.openxmlformats.org/officeDocument/2006/relationships/hyperlink" Target="https://www.facebook.com/RetainMeErasmusProject" TargetMode="External"/><Relationship Id="rId12" Type="http://schemas.openxmlformats.org/officeDocument/2006/relationships/hyperlink" Target="https://www.facebook.com/RetainMeErasmusProject"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4.png"/><Relationship Id="rId14" Type="http://schemas.openxmlformats.org/officeDocument/2006/relationships/image" Target="media/image2.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MontserratLight-regular.ttf"/><Relationship Id="rId2" Type="http://schemas.openxmlformats.org/officeDocument/2006/relationships/font" Target="fonts/MontserratLight-bold.ttf"/><Relationship Id="rId3" Type="http://schemas.openxmlformats.org/officeDocument/2006/relationships/font" Target="fonts/MontserratLight-italic.ttf"/><Relationship Id="rId4" Type="http://schemas.openxmlformats.org/officeDocument/2006/relationships/font" Target="fonts/MontserratLight-boldItalic.ttf"/><Relationship Id="rId5" Type="http://schemas.openxmlformats.org/officeDocument/2006/relationships/font" Target="fonts/MontserratExtraBold-bold.ttf"/><Relationship Id="rId6" Type="http://schemas.openxmlformats.org/officeDocument/2006/relationships/font" Target="fonts/MontserratExtra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nK9QR7yHYXpUlMM4xIWOB4ex9Q==">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2020-09-23T14:57:00.0000000Z</dcterms:created>
  <dc:creator>s</dc:creator>
</cp:coreProperties>
</file>