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A934EB" w:rsidRDefault="008906A1">
      <w:pPr>
        <w:tabs>
          <w:tab w:val="left" w:pos="3119"/>
          <w:tab w:val="left" w:pos="8789"/>
        </w:tabs>
        <w:spacing w:after="0"/>
        <w:ind w:left="60"/>
        <w:rPr>
          <w:color w:val="1B3C65"/>
          <w:sz w:val="94"/>
          <w:szCs w:val="94"/>
        </w:rPr>
      </w:pPr>
      <w:bookmarkStart w:id="0" w:name="_GoBack"/>
      <w:bookmarkEnd w:id="0"/>
      <w:r>
        <w:rPr>
          <w:color w:val="1B3C65"/>
          <w:sz w:val="94"/>
          <w:szCs w:val="94"/>
        </w:rPr>
        <w:t xml:space="preserve">  </w:t>
      </w:r>
      <w:r>
        <w:rPr>
          <w:noProof/>
        </w:rPr>
        <mc:AlternateContent>
          <mc:Choice Requires="wpg">
            <w:drawing>
              <wp:anchor distT="0" distB="0" distL="114300" distR="114300" simplePos="0" relativeHeight="251658240" behindDoc="0" locked="0" layoutInCell="1" hidden="0" allowOverlap="1">
                <wp:simplePos x="0" y="0"/>
                <wp:positionH relativeFrom="column">
                  <wp:posOffset>-38099</wp:posOffset>
                </wp:positionH>
                <wp:positionV relativeFrom="paragraph">
                  <wp:posOffset>-914399</wp:posOffset>
                </wp:positionV>
                <wp:extent cx="7637144" cy="2668905"/>
                <wp:effectExtent l="0" t="0" r="0" b="0"/>
                <wp:wrapNone/>
                <wp:docPr id="26" name="Rectangle 26"/>
                <wp:cNvGraphicFramePr/>
                <a:graphic xmlns:a="http://schemas.openxmlformats.org/drawingml/2006/main">
                  <a:graphicData uri="http://schemas.microsoft.com/office/word/2010/wordprocessingShape">
                    <wps:wsp>
                      <wps:cNvSpPr/>
                      <wps:spPr>
                        <a:xfrm>
                          <a:off x="1532191" y="2450310"/>
                          <a:ext cx="7627619" cy="2659380"/>
                        </a:xfrm>
                        <a:prstGeom prst="rect">
                          <a:avLst/>
                        </a:prstGeom>
                        <a:solidFill>
                          <a:schemeClr val="lt1"/>
                        </a:solidFill>
                        <a:ln>
                          <a:noFill/>
                        </a:ln>
                      </wps:spPr>
                      <wps:txbx>
                        <w:txbxContent>
                          <w:p w14:paraId="059DA41B" w14:textId="77777777" w:rsidR="00A934EB" w:rsidRDefault="00A934EB">
                            <w:pPr>
                              <w:spacing w:line="258" w:lineRule="auto"/>
                              <w:jc w:val="center"/>
                              <w:textDirection w:val="btLr"/>
                            </w:pPr>
                          </w:p>
                          <w:p w14:paraId="0BAD5E4D" w14:textId="77777777" w:rsidR="00A934EB" w:rsidRDefault="00A934EB">
                            <w:pPr>
                              <w:spacing w:line="258" w:lineRule="auto"/>
                              <w:textDirection w:val="btLr"/>
                            </w:pPr>
                          </w:p>
                          <w:p w14:paraId="1507762F" w14:textId="77777777" w:rsidR="00A934EB" w:rsidRDefault="008906A1">
                            <w:pPr>
                              <w:spacing w:line="258" w:lineRule="auto"/>
                              <w:textDirection w:val="btLr"/>
                            </w:pPr>
                            <w:r>
                              <w:rPr>
                                <w:rFonts w:ascii="Montserrat ExtraBold" w:eastAsia="Montserrat ExtraBold" w:hAnsi="Montserrat ExtraBold" w:cs="Montserrat ExtraBold"/>
                                <w:b/>
                                <w:color w:val="1B3C65"/>
                                <w:sz w:val="72"/>
                              </w:rPr>
                              <w:t>EMBRACING CHANGE FACT SHEET</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-38099</wp:posOffset>
                </wp:positionH>
                <wp:positionV relativeFrom="paragraph">
                  <wp:posOffset>-914399</wp:posOffset>
                </wp:positionV>
                <wp:extent cx="7637144" cy="2668905"/>
                <wp:effectExtent b="0" l="0" r="0" t="0"/>
                <wp:wrapNone/>
                <wp:docPr id="26"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7637144" cy="2668905"/>
                        </a:xfrm>
                        <a:prstGeom prst="rect"/>
                        <a:ln/>
                      </pic:spPr>
                    </pic:pic>
                  </a:graphicData>
                </a:graphic>
              </wp:anchor>
            </w:drawing>
          </mc:Fallback>
        </mc:AlternateContent>
      </w:r>
    </w:p>
    <w:p w14:paraId="00000002" w14:textId="77777777" w:rsidR="00A934EB" w:rsidRDefault="008906A1">
      <w:pPr>
        <w:tabs>
          <w:tab w:val="left" w:pos="3119"/>
          <w:tab w:val="left" w:pos="8789"/>
        </w:tabs>
        <w:spacing w:after="0"/>
        <w:ind w:left="60"/>
        <w:rPr>
          <w:color w:val="1B3C65"/>
          <w:sz w:val="94"/>
          <w:szCs w:val="94"/>
        </w:rPr>
      </w:pPr>
      <w:r>
        <w:rPr>
          <w:noProof/>
        </w:rPr>
        <mc:AlternateContent>
          <mc:Choice Requires="wpg">
            <w:drawing>
              <wp:anchor distT="0" distB="0" distL="114300" distR="114300" simplePos="0" relativeHeight="251659264" behindDoc="0" locked="0" layoutInCell="1" hidden="0" allowOverlap="1">
                <wp:simplePos x="0" y="0"/>
                <wp:positionH relativeFrom="column">
                  <wp:posOffset>-38099</wp:posOffset>
                </wp:positionH>
                <wp:positionV relativeFrom="paragraph">
                  <wp:posOffset>101600</wp:posOffset>
                </wp:positionV>
                <wp:extent cx="7575550" cy="5910071"/>
                <wp:effectExtent l="0" t="0" r="0" b="0"/>
                <wp:wrapNone/>
                <wp:docPr id="25" name="Rectangle 25"/>
                <wp:cNvGraphicFramePr/>
                <a:graphic xmlns:a="http://schemas.openxmlformats.org/drawingml/2006/main">
                  <a:graphicData uri="http://schemas.microsoft.com/office/word/2010/wordprocessingShape">
                    <wps:wsp>
                      <wps:cNvSpPr/>
                      <wps:spPr>
                        <a:xfrm>
                          <a:off x="1562988" y="984413"/>
                          <a:ext cx="7566025" cy="5591175"/>
                        </a:xfrm>
                        <a:prstGeom prst="rect">
                          <a:avLst/>
                        </a:prstGeom>
                        <a:solidFill>
                          <a:srgbClr val="C9A4E4"/>
                        </a:solidFill>
                        <a:ln>
                          <a:noFill/>
                        </a:ln>
                      </wps:spPr>
                      <wps:txbx>
                        <w:txbxContent>
                          <w:p w14:paraId="1953578A" w14:textId="77777777" w:rsidR="00A934EB" w:rsidRDefault="008906A1">
                            <w:pPr>
                              <w:spacing w:after="0" w:line="240" w:lineRule="auto"/>
                              <w:ind w:left="60" w:right="128"/>
                              <w:jc w:val="center"/>
                              <w:textDirection w:val="btLr"/>
                            </w:pPr>
                            <w:r>
                              <w:rPr>
                                <w:rFonts w:ascii="Arial" w:eastAsia="Arial" w:hAnsi="Arial" w:cs="Arial"/>
                                <w:b/>
                                <w:color w:val="1B3C65"/>
                                <w:sz w:val="44"/>
                              </w:rPr>
                              <w:t xml:space="preserve">How to Communicate Virtually with Employers </w:t>
                            </w:r>
                          </w:p>
                          <w:p w14:paraId="2D5216FC" w14:textId="77777777" w:rsidR="00A934EB" w:rsidRDefault="008906A1">
                            <w:pPr>
                              <w:spacing w:after="0" w:line="240" w:lineRule="auto"/>
                              <w:ind w:right="128"/>
                              <w:jc w:val="center"/>
                              <w:textDirection w:val="btLr"/>
                            </w:pPr>
                            <w:r>
                              <w:rPr>
                                <w:rFonts w:ascii="Montserrat ExtraBold" w:eastAsia="Montserrat ExtraBold" w:hAnsi="Montserrat ExtraBold" w:cs="Montserrat ExtraBold"/>
                                <w:b/>
                                <w:color w:val="C00000"/>
                                <w:sz w:val="60"/>
                              </w:rPr>
                              <w:t>SELF-REFLECTION EXCERCISES</w:t>
                            </w:r>
                          </w:p>
                          <w:p w14:paraId="414890D2" w14:textId="77777777" w:rsidR="00A934EB" w:rsidRDefault="00A934EB">
                            <w:pPr>
                              <w:spacing w:after="0" w:line="240" w:lineRule="auto"/>
                              <w:ind w:left="60" w:right="128"/>
                              <w:jc w:val="both"/>
                              <w:textDirection w:val="btLr"/>
                            </w:pPr>
                          </w:p>
                          <w:p w14:paraId="17E8A8E0" w14:textId="77777777" w:rsidR="00A934EB" w:rsidRDefault="008906A1">
                            <w:pPr>
                              <w:spacing w:after="0" w:line="240" w:lineRule="auto"/>
                              <w:ind w:left="60" w:right="128"/>
                              <w:jc w:val="both"/>
                              <w:textDirection w:val="btLr"/>
                            </w:pPr>
                            <w:r>
                              <w:rPr>
                                <w:rFonts w:ascii="Arial" w:eastAsia="Arial" w:hAnsi="Arial" w:cs="Arial"/>
                                <w:color w:val="002060"/>
                                <w:sz w:val="28"/>
                              </w:rPr>
                              <w:t>Virtual communication fills the void left by the physical distance between you and your potential future employer</w:t>
                            </w:r>
                            <w:r>
                              <w:rPr>
                                <w:rFonts w:ascii="Arial" w:eastAsia="Arial" w:hAnsi="Arial" w:cs="Arial"/>
                                <w:color w:val="002060"/>
                                <w:sz w:val="28"/>
                              </w:rPr>
                              <w:t xml:space="preserve"> so its important to treat this method of communication with the same respect you would as if it was happening in person. Virtual communication is often asynchronous which means that you should make yourself as available as possible during your job search.</w:t>
                            </w:r>
                            <w:r>
                              <w:rPr>
                                <w:rFonts w:ascii="Arial" w:eastAsia="Arial" w:hAnsi="Arial" w:cs="Arial"/>
                                <w:color w:val="002060"/>
                                <w:sz w:val="28"/>
                              </w:rPr>
                              <w:t xml:space="preserve"> </w:t>
                            </w:r>
                          </w:p>
                          <w:p w14:paraId="53A35205" w14:textId="77777777" w:rsidR="00A934EB" w:rsidRDefault="00A934EB">
                            <w:pPr>
                              <w:spacing w:after="0" w:line="240" w:lineRule="auto"/>
                              <w:ind w:left="60" w:right="128"/>
                              <w:jc w:val="both"/>
                              <w:textDirection w:val="btLr"/>
                            </w:pPr>
                          </w:p>
                          <w:p w14:paraId="3B8E6FF2" w14:textId="77777777" w:rsidR="00A934EB" w:rsidRDefault="008906A1">
                            <w:pPr>
                              <w:spacing w:after="0" w:line="240" w:lineRule="auto"/>
                              <w:ind w:left="60" w:right="128"/>
                              <w:jc w:val="both"/>
                              <w:textDirection w:val="btLr"/>
                            </w:pPr>
                            <w:r>
                              <w:rPr>
                                <w:rFonts w:ascii="Arial" w:eastAsia="Arial" w:hAnsi="Arial" w:cs="Arial"/>
                                <w:color w:val="002060"/>
                                <w:sz w:val="28"/>
                              </w:rPr>
                              <w:t xml:space="preserve">Despite all the advances in technology over recent years virtual communication is still no match for in person communication, this means that you will have to put in the extra effort while communicating virtually, this includes expressing yourself with </w:t>
                            </w:r>
                            <w:r>
                              <w:rPr>
                                <w:rFonts w:ascii="Arial" w:eastAsia="Arial" w:hAnsi="Arial" w:cs="Arial"/>
                                <w:color w:val="002060"/>
                                <w:sz w:val="28"/>
                              </w:rPr>
                              <w:t>as much clarity as possible and asking as many questions as possible.</w:t>
                            </w:r>
                          </w:p>
                          <w:p w14:paraId="6269607E" w14:textId="77777777" w:rsidR="00A934EB" w:rsidRDefault="00A934EB">
                            <w:pPr>
                              <w:spacing w:after="0" w:line="240" w:lineRule="auto"/>
                              <w:ind w:left="60" w:right="128"/>
                              <w:jc w:val="both"/>
                              <w:textDirection w:val="btLr"/>
                            </w:pPr>
                          </w:p>
                          <w:p w14:paraId="7FA7A9D8" w14:textId="77777777" w:rsidR="00A934EB" w:rsidRDefault="00A934EB">
                            <w:pPr>
                              <w:spacing w:after="0" w:line="240" w:lineRule="auto"/>
                              <w:ind w:left="60" w:right="128"/>
                              <w:jc w:val="both"/>
                              <w:textDirection w:val="btLr"/>
                            </w:pPr>
                          </w:p>
                          <w:p w14:paraId="5E2BCF22" w14:textId="77777777" w:rsidR="00A934EB" w:rsidRDefault="00A934EB">
                            <w:pPr>
                              <w:spacing w:after="0" w:line="240" w:lineRule="auto"/>
                              <w:ind w:left="60" w:right="128"/>
                              <w:jc w:val="both"/>
                              <w:textDirection w:val="btLr"/>
                            </w:pPr>
                          </w:p>
                          <w:p w14:paraId="51B63B5E" w14:textId="77777777" w:rsidR="00A934EB" w:rsidRDefault="008906A1">
                            <w:pPr>
                              <w:spacing w:after="0" w:line="240" w:lineRule="auto"/>
                              <w:ind w:left="60" w:right="128"/>
                              <w:jc w:val="both"/>
                              <w:textDirection w:val="btLr"/>
                            </w:pPr>
                            <w:r>
                              <w:rPr>
                                <w:rFonts w:ascii="Arial" w:eastAsia="Arial" w:hAnsi="Arial" w:cs="Arial"/>
                                <w:color w:val="002060"/>
                                <w:sz w:val="28"/>
                              </w:rPr>
                              <w:t xml:space="preserve"> It’s also important that you keep your written communications as polite and professional as possible because it’s so difficult to convey tone through text and you may be unaware of c</w:t>
                            </w:r>
                            <w:r>
                              <w:rPr>
                                <w:rFonts w:ascii="Arial" w:eastAsia="Arial" w:hAnsi="Arial" w:cs="Arial"/>
                                <w:color w:val="002060"/>
                                <w:sz w:val="28"/>
                              </w:rPr>
                              <w:t>ultural differences you may have with the person you’re communicating with.</w:t>
                            </w:r>
                          </w:p>
                          <w:p w14:paraId="57107431" w14:textId="77777777" w:rsidR="00A934EB" w:rsidRDefault="00A934EB">
                            <w:pPr>
                              <w:spacing w:after="0" w:line="240" w:lineRule="auto"/>
                              <w:ind w:left="60" w:right="128"/>
                              <w:jc w:val="both"/>
                              <w:textDirection w:val="btLr"/>
                            </w:pPr>
                          </w:p>
                          <w:p w14:paraId="2D465CFC" w14:textId="77777777" w:rsidR="00A934EB" w:rsidRDefault="00A934EB">
                            <w:pPr>
                              <w:spacing w:after="0" w:line="240" w:lineRule="auto"/>
                              <w:ind w:left="60" w:right="128"/>
                              <w:jc w:val="both"/>
                              <w:textDirection w:val="btLr"/>
                            </w:pPr>
                          </w:p>
                          <w:p w14:paraId="7F69F993" w14:textId="77777777" w:rsidR="00A934EB" w:rsidRDefault="00A934EB">
                            <w:pPr>
                              <w:spacing w:line="258" w:lineRule="auto"/>
                              <w:textDirection w:val="btLr"/>
                            </w:pPr>
                          </w:p>
                          <w:p w14:paraId="1F9867ED" w14:textId="77777777" w:rsidR="00A934EB" w:rsidRDefault="00A934EB">
                            <w:pPr>
                              <w:spacing w:line="258" w:lineRule="auto"/>
                              <w:jc w:val="center"/>
                              <w:textDirection w:val="btLr"/>
                            </w:pPr>
                          </w:p>
                          <w:p w14:paraId="34D7BBC0" w14:textId="77777777" w:rsidR="00A934EB" w:rsidRDefault="00A934EB">
                            <w:pPr>
                              <w:spacing w:after="0" w:line="240"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-38099</wp:posOffset>
                </wp:positionH>
                <wp:positionV relativeFrom="paragraph">
                  <wp:posOffset>101600</wp:posOffset>
                </wp:positionV>
                <wp:extent cx="7575550" cy="5910071"/>
                <wp:effectExtent b="0" l="0" r="0" t="0"/>
                <wp:wrapNone/>
                <wp:docPr id="25"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7575550" cy="5910071"/>
                        </a:xfrm>
                        <a:prstGeom prst="rect"/>
                        <a:ln/>
                      </pic:spPr>
                    </pic:pic>
                  </a:graphicData>
                </a:graphic>
              </wp:anchor>
            </w:drawing>
          </mc:Fallback>
        </mc:AlternateContent>
      </w:r>
    </w:p>
    <w:p w14:paraId="00000003" w14:textId="77777777" w:rsidR="00A934EB" w:rsidRDefault="00A934EB">
      <w:pPr>
        <w:tabs>
          <w:tab w:val="left" w:pos="3119"/>
          <w:tab w:val="left" w:pos="8789"/>
        </w:tabs>
        <w:spacing w:after="0"/>
        <w:ind w:left="60"/>
        <w:rPr>
          <w:color w:val="1B3C65"/>
          <w:sz w:val="94"/>
          <w:szCs w:val="94"/>
        </w:rPr>
      </w:pPr>
    </w:p>
    <w:p w14:paraId="00000004" w14:textId="77777777" w:rsidR="00A934EB" w:rsidRDefault="00A934EB">
      <w:pPr>
        <w:tabs>
          <w:tab w:val="left" w:pos="3119"/>
          <w:tab w:val="left" w:pos="8789"/>
        </w:tabs>
        <w:spacing w:after="0"/>
        <w:ind w:left="60"/>
        <w:rPr>
          <w:color w:val="1B3C65"/>
          <w:sz w:val="94"/>
          <w:szCs w:val="94"/>
        </w:rPr>
      </w:pPr>
    </w:p>
    <w:p w14:paraId="00000005" w14:textId="77777777" w:rsidR="00A934EB" w:rsidRDefault="008906A1">
      <w:pPr>
        <w:tabs>
          <w:tab w:val="left" w:pos="3119"/>
          <w:tab w:val="left" w:pos="8789"/>
        </w:tabs>
        <w:spacing w:after="0"/>
      </w:pPr>
      <w:r>
        <w:rPr>
          <w:color w:val="1B3C65"/>
          <w:sz w:val="94"/>
          <w:szCs w:val="94"/>
        </w:rPr>
        <w:t xml:space="preserve"> </w:t>
      </w:r>
      <w:r>
        <w:rPr>
          <w:color w:val="1B3C65"/>
          <w:sz w:val="94"/>
          <w:szCs w:val="94"/>
        </w:rPr>
        <w:tab/>
      </w:r>
    </w:p>
    <w:p w14:paraId="00000006" w14:textId="77777777" w:rsidR="00A934EB" w:rsidRDefault="00A934EB">
      <w:pPr>
        <w:tabs>
          <w:tab w:val="left" w:pos="3119"/>
          <w:tab w:val="left" w:pos="8789"/>
        </w:tabs>
        <w:spacing w:after="0" w:line="216" w:lineRule="auto"/>
        <w:ind w:left="55" w:right="3974" w:hanging="10"/>
      </w:pPr>
    </w:p>
    <w:p w14:paraId="00000007" w14:textId="77777777" w:rsidR="00A934EB" w:rsidRDefault="008906A1">
      <w:pPr>
        <w:pStyle w:val="Heading1"/>
        <w:tabs>
          <w:tab w:val="left" w:pos="3119"/>
          <w:tab w:val="left" w:pos="8789"/>
        </w:tabs>
        <w:ind w:firstLine="60"/>
        <w:jc w:val="right"/>
        <w:rPr>
          <w:rFonts w:ascii="Montserrat ExtraBold" w:eastAsia="Montserrat ExtraBold" w:hAnsi="Montserrat ExtraBold" w:cs="Montserrat ExtraBold"/>
          <w:sz w:val="52"/>
          <w:szCs w:val="52"/>
        </w:rPr>
      </w:pPr>
      <w:r>
        <w:rPr>
          <w:rFonts w:ascii="Montserrat ExtraBold" w:eastAsia="Montserrat ExtraBold" w:hAnsi="Montserrat ExtraBold" w:cs="Montserrat ExtraBold"/>
          <w:sz w:val="24"/>
          <w:szCs w:val="24"/>
        </w:rPr>
        <w:br/>
      </w:r>
      <w:r>
        <w:rPr>
          <w:rFonts w:ascii="Montserrat ExtraBold" w:eastAsia="Montserrat ExtraBold" w:hAnsi="Montserrat ExtraBold" w:cs="Montserrat ExtraBold"/>
          <w:sz w:val="52"/>
          <w:szCs w:val="52"/>
        </w:rPr>
        <w:t>FACTS</w:t>
      </w:r>
    </w:p>
    <w:p w14:paraId="00000008" w14:textId="77777777" w:rsidR="00A934EB" w:rsidRDefault="00A934EB">
      <w:pPr>
        <w:spacing w:after="0" w:line="216" w:lineRule="auto"/>
        <w:ind w:left="3402" w:right="-62" w:hanging="10"/>
        <w:jc w:val="right"/>
        <w:rPr>
          <w:rFonts w:ascii="Montserrat Light" w:eastAsia="Montserrat Light" w:hAnsi="Montserrat Light" w:cs="Montserrat Light"/>
          <w:color w:val="1B3C65"/>
          <w:sz w:val="36"/>
          <w:szCs w:val="36"/>
        </w:rPr>
      </w:pPr>
    </w:p>
    <w:p w14:paraId="00000009" w14:textId="77777777" w:rsidR="00A934EB" w:rsidRDefault="00A934EB">
      <w:pPr>
        <w:spacing w:after="0" w:line="216" w:lineRule="auto"/>
        <w:ind w:left="3402" w:right="-62" w:hanging="10"/>
        <w:jc w:val="right"/>
        <w:rPr>
          <w:rFonts w:ascii="Montserrat Light" w:eastAsia="Montserrat Light" w:hAnsi="Montserrat Light" w:cs="Montserrat Light"/>
          <w:color w:val="1B3C65"/>
          <w:sz w:val="36"/>
          <w:szCs w:val="36"/>
        </w:rPr>
      </w:pPr>
    </w:p>
    <w:p w14:paraId="0000000A" w14:textId="77777777" w:rsidR="00A934EB" w:rsidRDefault="00A934EB">
      <w:pPr>
        <w:spacing w:after="0" w:line="216" w:lineRule="auto"/>
        <w:ind w:left="3402" w:right="-62" w:hanging="10"/>
        <w:jc w:val="right"/>
        <w:rPr>
          <w:rFonts w:ascii="Montserrat Light" w:eastAsia="Montserrat Light" w:hAnsi="Montserrat Light" w:cs="Montserrat Light"/>
          <w:color w:val="1B3C65"/>
          <w:sz w:val="36"/>
          <w:szCs w:val="36"/>
        </w:rPr>
      </w:pPr>
    </w:p>
    <w:p w14:paraId="0000000B" w14:textId="77777777" w:rsidR="00A934EB" w:rsidRDefault="00A934EB">
      <w:pPr>
        <w:spacing w:after="0" w:line="216" w:lineRule="auto"/>
        <w:ind w:left="3402" w:right="-62" w:hanging="10"/>
        <w:jc w:val="right"/>
        <w:rPr>
          <w:rFonts w:ascii="Montserrat Light" w:eastAsia="Montserrat Light" w:hAnsi="Montserrat Light" w:cs="Montserrat Light"/>
          <w:color w:val="1B3C65"/>
          <w:sz w:val="36"/>
          <w:szCs w:val="36"/>
        </w:rPr>
      </w:pPr>
    </w:p>
    <w:p w14:paraId="0000000C" w14:textId="77777777" w:rsidR="00A934EB" w:rsidRDefault="00A934EB">
      <w:pPr>
        <w:spacing w:after="0" w:line="216" w:lineRule="auto"/>
        <w:ind w:left="3402" w:right="-62" w:hanging="10"/>
        <w:jc w:val="right"/>
        <w:rPr>
          <w:rFonts w:ascii="Montserrat Light" w:eastAsia="Montserrat Light" w:hAnsi="Montserrat Light" w:cs="Montserrat Light"/>
          <w:color w:val="1B3C65"/>
          <w:sz w:val="36"/>
          <w:szCs w:val="36"/>
        </w:rPr>
      </w:pPr>
    </w:p>
    <w:p w14:paraId="0000000D" w14:textId="77777777" w:rsidR="00A934EB" w:rsidRDefault="00A934EB">
      <w:pPr>
        <w:spacing w:after="0" w:line="216" w:lineRule="auto"/>
        <w:ind w:left="3402" w:right="-62" w:hanging="10"/>
        <w:jc w:val="right"/>
        <w:rPr>
          <w:rFonts w:ascii="Montserrat Light" w:eastAsia="Montserrat Light" w:hAnsi="Montserrat Light" w:cs="Montserrat Light"/>
          <w:color w:val="1B3C65"/>
          <w:sz w:val="36"/>
          <w:szCs w:val="36"/>
        </w:rPr>
      </w:pPr>
    </w:p>
    <w:p w14:paraId="0000000E" w14:textId="77777777" w:rsidR="00A934EB" w:rsidRDefault="00A934EB">
      <w:pPr>
        <w:spacing w:after="0" w:line="216" w:lineRule="auto"/>
        <w:ind w:left="3402" w:right="-62" w:hanging="10"/>
        <w:jc w:val="right"/>
        <w:rPr>
          <w:rFonts w:ascii="Montserrat Light" w:eastAsia="Montserrat Light" w:hAnsi="Montserrat Light" w:cs="Montserrat Light"/>
          <w:color w:val="1B3C65"/>
          <w:sz w:val="36"/>
          <w:szCs w:val="36"/>
        </w:rPr>
      </w:pPr>
    </w:p>
    <w:p w14:paraId="0000000F" w14:textId="77777777" w:rsidR="00A934EB" w:rsidRDefault="00A934EB">
      <w:pPr>
        <w:spacing w:after="0" w:line="216" w:lineRule="auto"/>
        <w:ind w:left="3402" w:right="-62" w:hanging="10"/>
        <w:jc w:val="right"/>
        <w:rPr>
          <w:rFonts w:ascii="Montserrat Light" w:eastAsia="Montserrat Light" w:hAnsi="Montserrat Light" w:cs="Montserrat Light"/>
          <w:color w:val="1B3C65"/>
          <w:sz w:val="36"/>
          <w:szCs w:val="36"/>
        </w:rPr>
      </w:pPr>
    </w:p>
    <w:p w14:paraId="00000010" w14:textId="77777777" w:rsidR="00A934EB" w:rsidRDefault="00A934EB">
      <w:pPr>
        <w:spacing w:after="0" w:line="216" w:lineRule="auto"/>
        <w:ind w:left="3402" w:right="-62" w:hanging="10"/>
        <w:jc w:val="right"/>
        <w:rPr>
          <w:rFonts w:ascii="Montserrat Light" w:eastAsia="Montserrat Light" w:hAnsi="Montserrat Light" w:cs="Montserrat Light"/>
          <w:color w:val="1B3C65"/>
          <w:sz w:val="36"/>
          <w:szCs w:val="36"/>
        </w:rPr>
      </w:pPr>
    </w:p>
    <w:p w14:paraId="00000011" w14:textId="77777777" w:rsidR="00A934EB" w:rsidRDefault="00A934EB">
      <w:pPr>
        <w:spacing w:after="0" w:line="216" w:lineRule="auto"/>
        <w:ind w:left="3402" w:right="-62" w:hanging="10"/>
        <w:jc w:val="right"/>
        <w:rPr>
          <w:rFonts w:ascii="Montserrat Light" w:eastAsia="Montserrat Light" w:hAnsi="Montserrat Light" w:cs="Montserrat Light"/>
          <w:color w:val="1B3C65"/>
          <w:sz w:val="36"/>
          <w:szCs w:val="36"/>
        </w:rPr>
      </w:pPr>
    </w:p>
    <w:p w14:paraId="00000012" w14:textId="77777777" w:rsidR="00A934EB" w:rsidRDefault="00A934EB">
      <w:pPr>
        <w:spacing w:after="0" w:line="240" w:lineRule="auto"/>
        <w:ind w:left="3402" w:right="-62" w:hanging="10"/>
        <w:jc w:val="right"/>
        <w:rPr>
          <w:rFonts w:ascii="Arial" w:eastAsia="Arial" w:hAnsi="Arial" w:cs="Arial"/>
          <w:color w:val="1B3C65"/>
          <w:sz w:val="36"/>
          <w:szCs w:val="36"/>
        </w:rPr>
      </w:pPr>
    </w:p>
    <w:p w14:paraId="00000013" w14:textId="77777777" w:rsidR="00A934EB" w:rsidRDefault="008906A1">
      <w:pPr>
        <w:pStyle w:val="Heading1"/>
        <w:spacing w:line="240" w:lineRule="auto"/>
        <w:ind w:left="0"/>
        <w:jc w:val="center"/>
        <w:rPr>
          <w:rFonts w:ascii="Arial" w:eastAsia="Arial" w:hAnsi="Arial" w:cs="Arial"/>
          <w:color w:val="7030A0"/>
          <w:sz w:val="32"/>
          <w:szCs w:val="32"/>
          <w:highlight w:val="white"/>
        </w:rPr>
      </w:pPr>
      <w:r>
        <w:rPr>
          <w:rFonts w:ascii="Arial" w:eastAsia="Arial" w:hAnsi="Arial" w:cs="Arial"/>
          <w:color w:val="7030A0"/>
          <w:sz w:val="32"/>
          <w:szCs w:val="32"/>
        </w:rPr>
        <w:t xml:space="preserve">Self-reflection is very important to know </w:t>
      </w:r>
      <w:r>
        <w:rPr>
          <w:rFonts w:ascii="Arial" w:eastAsia="Arial" w:hAnsi="Arial" w:cs="Arial"/>
          <w:color w:val="7030A0"/>
          <w:sz w:val="32"/>
          <w:szCs w:val="32"/>
          <w:highlight w:val="white"/>
        </w:rPr>
        <w:t>if we are prepared to effectively communicate virtually with employers.</w:t>
      </w:r>
    </w:p>
    <w:p w14:paraId="00000014" w14:textId="77777777" w:rsidR="00A934EB" w:rsidRDefault="008906A1">
      <w:pPr>
        <w:rPr>
          <w:sz w:val="32"/>
          <w:szCs w:val="32"/>
        </w:rPr>
      </w:pPr>
      <w:r>
        <w:rPr>
          <w:sz w:val="32"/>
          <w:szCs w:val="32"/>
        </w:rPr>
        <w:t>1.Have you treated virtual communication with the same care and respect that you would to in-person interactions?</w:t>
      </w:r>
    </w:p>
    <w:p w14:paraId="00000015" w14:textId="77777777" w:rsidR="00A934EB" w:rsidRDefault="00A934EB"/>
    <w:tbl>
      <w:tblPr>
        <w:tblStyle w:val="a"/>
        <w:tblW w:w="115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562"/>
      </w:tblGrid>
      <w:tr w:rsidR="00A934EB" w14:paraId="534A879F" w14:textId="77777777">
        <w:tc>
          <w:tcPr>
            <w:tcW w:w="11562" w:type="dxa"/>
            <w:shd w:val="clear" w:color="auto" w:fill="auto"/>
            <w:tcMar>
              <w:top w:w="100" w:type="dxa"/>
              <w:left w:w="100" w:type="dxa"/>
              <w:bottom w:w="100" w:type="dxa"/>
              <w:right w:w="100" w:type="dxa"/>
            </w:tcMar>
          </w:tcPr>
          <w:p w14:paraId="00000016" w14:textId="77777777" w:rsidR="00A934EB" w:rsidRDefault="00A934EB">
            <w:pPr>
              <w:widowControl w:val="0"/>
              <w:pBdr>
                <w:top w:val="nil"/>
                <w:left w:val="nil"/>
                <w:bottom w:val="nil"/>
                <w:right w:val="nil"/>
                <w:between w:val="nil"/>
              </w:pBdr>
              <w:spacing w:after="0" w:line="240" w:lineRule="auto"/>
            </w:pPr>
          </w:p>
        </w:tc>
      </w:tr>
    </w:tbl>
    <w:p w14:paraId="00000017" w14:textId="77777777" w:rsidR="00A934EB" w:rsidRDefault="008906A1">
      <w:r>
        <w:t>.</w:t>
      </w:r>
    </w:p>
    <w:p w14:paraId="00000018" w14:textId="77777777" w:rsidR="00A934EB" w:rsidRDefault="008906A1">
      <w:pPr>
        <w:rPr>
          <w:sz w:val="32"/>
          <w:szCs w:val="32"/>
        </w:rPr>
      </w:pPr>
      <w:r>
        <w:rPr>
          <w:sz w:val="32"/>
          <w:szCs w:val="32"/>
        </w:rPr>
        <w:t>2. Are you giving enough time and determination to virtual communication as possible during your job search? i.e do you respond to communications ASAP?</w:t>
      </w:r>
    </w:p>
    <w:p w14:paraId="00000019" w14:textId="77777777" w:rsidR="00A934EB" w:rsidRDefault="00A934EB">
      <w:pPr>
        <w:rPr>
          <w:sz w:val="32"/>
          <w:szCs w:val="32"/>
        </w:rPr>
      </w:pPr>
    </w:p>
    <w:tbl>
      <w:tblPr>
        <w:tblStyle w:val="a0"/>
        <w:tblW w:w="115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562"/>
      </w:tblGrid>
      <w:tr w:rsidR="00A934EB" w14:paraId="6D41B48D" w14:textId="77777777">
        <w:tc>
          <w:tcPr>
            <w:tcW w:w="11562" w:type="dxa"/>
            <w:shd w:val="clear" w:color="auto" w:fill="auto"/>
            <w:tcMar>
              <w:top w:w="100" w:type="dxa"/>
              <w:left w:w="100" w:type="dxa"/>
              <w:bottom w:w="100" w:type="dxa"/>
              <w:right w:w="100" w:type="dxa"/>
            </w:tcMar>
          </w:tcPr>
          <w:p w14:paraId="0000001A" w14:textId="77777777" w:rsidR="00A934EB" w:rsidRDefault="00A934EB">
            <w:pPr>
              <w:widowControl w:val="0"/>
              <w:pBdr>
                <w:top w:val="nil"/>
                <w:left w:val="nil"/>
                <w:bottom w:val="nil"/>
                <w:right w:val="nil"/>
                <w:between w:val="nil"/>
              </w:pBdr>
              <w:spacing w:after="0" w:line="240" w:lineRule="auto"/>
              <w:rPr>
                <w:sz w:val="32"/>
                <w:szCs w:val="32"/>
              </w:rPr>
            </w:pPr>
          </w:p>
        </w:tc>
      </w:tr>
    </w:tbl>
    <w:p w14:paraId="0000001B" w14:textId="77777777" w:rsidR="00A934EB" w:rsidRDefault="00A934EB">
      <w:pPr>
        <w:rPr>
          <w:sz w:val="32"/>
          <w:szCs w:val="32"/>
        </w:rPr>
      </w:pPr>
    </w:p>
    <w:p w14:paraId="0000001C" w14:textId="77777777" w:rsidR="00A934EB" w:rsidRDefault="008906A1">
      <w:pPr>
        <w:rPr>
          <w:sz w:val="32"/>
          <w:szCs w:val="32"/>
        </w:rPr>
      </w:pPr>
      <w:r>
        <w:rPr>
          <w:sz w:val="32"/>
          <w:szCs w:val="32"/>
        </w:rPr>
        <w:t xml:space="preserve">3. Are you aware of possible cultural differences with future employers, do you do your best to be understood and polite? </w:t>
      </w:r>
    </w:p>
    <w:p w14:paraId="0000001D" w14:textId="77777777" w:rsidR="00A934EB" w:rsidRDefault="00A934EB">
      <w:pPr>
        <w:rPr>
          <w:sz w:val="32"/>
          <w:szCs w:val="32"/>
        </w:rPr>
      </w:pPr>
    </w:p>
    <w:tbl>
      <w:tblPr>
        <w:tblStyle w:val="a1"/>
        <w:tblW w:w="115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562"/>
      </w:tblGrid>
      <w:tr w:rsidR="00A934EB" w14:paraId="0CB8849B" w14:textId="77777777">
        <w:tc>
          <w:tcPr>
            <w:tcW w:w="11562" w:type="dxa"/>
            <w:shd w:val="clear" w:color="auto" w:fill="auto"/>
            <w:tcMar>
              <w:top w:w="100" w:type="dxa"/>
              <w:left w:w="100" w:type="dxa"/>
              <w:bottom w:w="100" w:type="dxa"/>
              <w:right w:w="100" w:type="dxa"/>
            </w:tcMar>
          </w:tcPr>
          <w:p w14:paraId="0000001E" w14:textId="77777777" w:rsidR="00A934EB" w:rsidRDefault="00A934EB">
            <w:pPr>
              <w:widowControl w:val="0"/>
              <w:pBdr>
                <w:top w:val="nil"/>
                <w:left w:val="nil"/>
                <w:bottom w:val="nil"/>
                <w:right w:val="nil"/>
                <w:between w:val="nil"/>
              </w:pBdr>
              <w:spacing w:after="0" w:line="240" w:lineRule="auto"/>
              <w:rPr>
                <w:sz w:val="32"/>
                <w:szCs w:val="32"/>
              </w:rPr>
            </w:pPr>
          </w:p>
        </w:tc>
      </w:tr>
    </w:tbl>
    <w:p w14:paraId="0000001F" w14:textId="77777777" w:rsidR="00A934EB" w:rsidRDefault="00A934EB">
      <w:pPr>
        <w:pStyle w:val="Heading1"/>
        <w:tabs>
          <w:tab w:val="left" w:pos="3119"/>
          <w:tab w:val="left" w:pos="8789"/>
        </w:tabs>
        <w:spacing w:line="240" w:lineRule="auto"/>
        <w:ind w:left="0"/>
        <w:rPr>
          <w:rFonts w:ascii="Arial" w:eastAsia="Arial" w:hAnsi="Arial" w:cs="Arial"/>
          <w:i/>
          <w:color w:val="7030A0"/>
          <w:sz w:val="32"/>
          <w:szCs w:val="32"/>
        </w:rPr>
      </w:pPr>
    </w:p>
    <w:p w14:paraId="00000020" w14:textId="77777777" w:rsidR="00A934EB" w:rsidRDefault="00A934EB">
      <w:pPr>
        <w:tabs>
          <w:tab w:val="left" w:pos="3119"/>
          <w:tab w:val="left" w:pos="8789"/>
        </w:tabs>
      </w:pPr>
    </w:p>
    <w:p w14:paraId="00000021" w14:textId="77777777" w:rsidR="00A934EB" w:rsidRDefault="00A934EB">
      <w:pPr>
        <w:tabs>
          <w:tab w:val="left" w:pos="3119"/>
          <w:tab w:val="left" w:pos="8789"/>
        </w:tabs>
      </w:pPr>
    </w:p>
    <w:p w14:paraId="00000022" w14:textId="77777777" w:rsidR="00A934EB" w:rsidRDefault="00A934EB">
      <w:pPr>
        <w:tabs>
          <w:tab w:val="left" w:pos="3119"/>
          <w:tab w:val="left" w:pos="8789"/>
        </w:tabs>
      </w:pPr>
    </w:p>
    <w:p w14:paraId="00000023" w14:textId="77777777" w:rsidR="00A934EB" w:rsidRDefault="008906A1">
      <w:pPr>
        <w:pStyle w:val="Heading1"/>
        <w:tabs>
          <w:tab w:val="left" w:pos="3119"/>
          <w:tab w:val="left" w:pos="8789"/>
        </w:tabs>
        <w:spacing w:line="240" w:lineRule="auto"/>
        <w:ind w:left="58"/>
        <w:jc w:val="center"/>
        <w:rPr>
          <w:rFonts w:ascii="Arial" w:eastAsia="Arial" w:hAnsi="Arial" w:cs="Arial"/>
          <w:b/>
          <w:i/>
          <w:color w:val="7030A0"/>
          <w:sz w:val="28"/>
          <w:szCs w:val="28"/>
        </w:rPr>
      </w:pPr>
      <w:sdt>
        <w:sdtPr>
          <w:tag w:val="goog_rdk_0"/>
          <w:id w:val="1854378447"/>
        </w:sdtPr>
        <w:sdtEndPr/>
        <w:sdtContent>
          <w:commentRangeStart w:id="1"/>
        </w:sdtContent>
      </w:sdt>
      <w:r>
        <w:rPr>
          <w:rFonts w:ascii="Arial" w:eastAsia="Arial" w:hAnsi="Arial" w:cs="Arial"/>
          <w:i/>
          <w:color w:val="7030A0"/>
          <w:sz w:val="28"/>
          <w:szCs w:val="28"/>
        </w:rPr>
        <w:t>“To effectively communicate, we must realize that we are all different in the way we perceive the world and use this underst</w:t>
      </w:r>
      <w:r>
        <w:rPr>
          <w:rFonts w:ascii="Arial" w:eastAsia="Arial" w:hAnsi="Arial" w:cs="Arial"/>
          <w:i/>
          <w:color w:val="7030A0"/>
          <w:sz w:val="28"/>
          <w:szCs w:val="28"/>
        </w:rPr>
        <w:t>anding as a guide to our communication with others”</w:t>
      </w:r>
    </w:p>
    <w:p w14:paraId="00000024" w14:textId="77777777" w:rsidR="00A934EB" w:rsidRDefault="008906A1">
      <w:pPr>
        <w:pStyle w:val="Heading1"/>
        <w:tabs>
          <w:tab w:val="left" w:pos="3119"/>
          <w:tab w:val="left" w:pos="8789"/>
        </w:tabs>
        <w:spacing w:line="240" w:lineRule="auto"/>
        <w:ind w:left="58"/>
        <w:jc w:val="center"/>
        <w:rPr>
          <w:rFonts w:ascii="Arial" w:eastAsia="Arial" w:hAnsi="Arial" w:cs="Arial"/>
          <w:i/>
          <w:color w:val="7030A0"/>
          <w:sz w:val="24"/>
          <w:szCs w:val="24"/>
        </w:rPr>
      </w:pPr>
      <w:r>
        <w:rPr>
          <w:rFonts w:ascii="Arial" w:eastAsia="Arial" w:hAnsi="Arial" w:cs="Arial"/>
          <w:i/>
          <w:color w:val="7030A0"/>
          <w:sz w:val="24"/>
          <w:szCs w:val="24"/>
        </w:rPr>
        <w:t>Tony Robbins</w:t>
      </w:r>
      <w:commentRangeEnd w:id="1"/>
      <w:r>
        <w:commentReference w:id="1"/>
      </w:r>
    </w:p>
    <w:p w14:paraId="00000025" w14:textId="77777777" w:rsidR="00A934EB" w:rsidRDefault="008906A1">
      <w:pPr>
        <w:pStyle w:val="Heading1"/>
        <w:tabs>
          <w:tab w:val="left" w:pos="3119"/>
          <w:tab w:val="left" w:pos="8789"/>
        </w:tabs>
        <w:spacing w:after="90"/>
        <w:ind w:firstLine="60"/>
      </w:pPr>
      <w:r>
        <w:rPr>
          <w:noProof/>
        </w:rPr>
        <w:drawing>
          <wp:inline distT="114300" distB="114300" distL="114300" distR="114300">
            <wp:extent cx="6653213" cy="3477620"/>
            <wp:effectExtent l="0" t="0" r="0" b="0"/>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6653213" cy="3477620"/>
                    </a:xfrm>
                    <a:prstGeom prst="rect">
                      <a:avLst/>
                    </a:prstGeom>
                    <a:ln/>
                  </pic:spPr>
                </pic:pic>
              </a:graphicData>
            </a:graphic>
          </wp:inline>
        </w:drawing>
      </w:r>
      <w:r>
        <w:t xml:space="preserve"> </w:t>
      </w:r>
    </w:p>
    <w:p w14:paraId="00000026" w14:textId="77777777" w:rsidR="00A934EB" w:rsidRDefault="00A934EB"/>
    <w:p w14:paraId="00000027" w14:textId="77777777" w:rsidR="00A934EB" w:rsidRDefault="00A934EB">
      <w:pPr>
        <w:pStyle w:val="Heading1"/>
        <w:tabs>
          <w:tab w:val="left" w:pos="3119"/>
          <w:tab w:val="left" w:pos="8789"/>
        </w:tabs>
        <w:spacing w:after="90"/>
        <w:ind w:firstLine="60"/>
        <w:rPr>
          <w:sz w:val="70"/>
          <w:szCs w:val="70"/>
        </w:rPr>
      </w:pPr>
    </w:p>
    <w:p w14:paraId="00000028" w14:textId="77777777" w:rsidR="00A934EB" w:rsidRDefault="00A934EB">
      <w:pPr>
        <w:pStyle w:val="Heading1"/>
        <w:tabs>
          <w:tab w:val="left" w:pos="3119"/>
          <w:tab w:val="left" w:pos="8789"/>
        </w:tabs>
        <w:spacing w:after="90"/>
        <w:ind w:firstLine="60"/>
        <w:rPr>
          <w:sz w:val="70"/>
          <w:szCs w:val="70"/>
        </w:rPr>
      </w:pPr>
    </w:p>
    <w:p w14:paraId="00000029" w14:textId="77777777" w:rsidR="00A934EB" w:rsidRDefault="00A934EB">
      <w:pPr>
        <w:tabs>
          <w:tab w:val="left" w:pos="3119"/>
          <w:tab w:val="left" w:pos="8789"/>
        </w:tabs>
        <w:spacing w:after="0" w:line="240" w:lineRule="auto"/>
        <w:ind w:left="60" w:right="3596"/>
      </w:pPr>
    </w:p>
    <w:p w14:paraId="0000002A" w14:textId="77777777" w:rsidR="00A934EB" w:rsidRDefault="00A934EB">
      <w:pPr>
        <w:pBdr>
          <w:top w:val="nil"/>
          <w:left w:val="nil"/>
          <w:bottom w:val="nil"/>
          <w:right w:val="nil"/>
          <w:between w:val="nil"/>
        </w:pBdr>
        <w:spacing w:after="0" w:line="240" w:lineRule="auto"/>
        <w:jc w:val="center"/>
        <w:rPr>
          <w:rFonts w:ascii="Arial" w:eastAsia="Arial" w:hAnsi="Arial" w:cs="Arial"/>
          <w:color w:val="002060"/>
          <w:sz w:val="24"/>
          <w:szCs w:val="24"/>
        </w:rPr>
      </w:pPr>
    </w:p>
    <w:p w14:paraId="0000002B" w14:textId="77777777" w:rsidR="00A934EB" w:rsidRDefault="008906A1">
      <w:pPr>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color w:val="002060"/>
          <w:sz w:val="24"/>
          <w:szCs w:val="24"/>
        </w:rPr>
        <w:t xml:space="preserve">For more information, you may visit our website: </w:t>
      </w:r>
      <w:hyperlink r:id="rId14">
        <w:r>
          <w:rPr>
            <w:rFonts w:ascii="Arial" w:eastAsia="Arial" w:hAnsi="Arial" w:cs="Arial"/>
            <w:color w:val="0563C1"/>
            <w:sz w:val="24"/>
            <w:szCs w:val="24"/>
            <w:highlight w:val="white"/>
            <w:u w:val="single"/>
          </w:rPr>
          <w:t>https://www.facebook.com/RetainMeErasmusProject</w:t>
        </w:r>
      </w:hyperlink>
    </w:p>
    <w:p w14:paraId="0000002C" w14:textId="77777777" w:rsidR="00A934EB" w:rsidRDefault="008906A1">
      <w:pPr>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color w:val="002060"/>
          <w:sz w:val="24"/>
          <w:szCs w:val="24"/>
        </w:rPr>
        <w:t xml:space="preserve">and our Facebook: </w:t>
      </w:r>
      <w:hyperlink r:id="rId15">
        <w:r>
          <w:rPr>
            <w:rFonts w:ascii="Arial" w:eastAsia="Arial" w:hAnsi="Arial" w:cs="Arial"/>
            <w:color w:val="0563C1"/>
            <w:sz w:val="24"/>
            <w:szCs w:val="24"/>
            <w:highlight w:val="white"/>
            <w:u w:val="single"/>
          </w:rPr>
          <w:t>https://www.facebook.com/RetainMeErasmusProject</w:t>
        </w:r>
      </w:hyperlink>
    </w:p>
    <w:p w14:paraId="0000002D" w14:textId="77777777" w:rsidR="00A934EB" w:rsidRDefault="00A934EB">
      <w:pPr>
        <w:spacing w:after="0" w:line="240" w:lineRule="auto"/>
        <w:ind w:left="142" w:right="-62"/>
        <w:rPr>
          <w:rFonts w:ascii="Montserrat Light" w:eastAsia="Montserrat Light" w:hAnsi="Montserrat Light" w:cs="Montserrat Light"/>
          <w:color w:val="1B3C65"/>
          <w:sz w:val="24"/>
          <w:szCs w:val="24"/>
        </w:rPr>
      </w:pPr>
    </w:p>
    <w:p w14:paraId="0000002E" w14:textId="77777777" w:rsidR="00A934EB" w:rsidRDefault="008906A1">
      <w:pPr>
        <w:spacing w:after="0" w:line="240" w:lineRule="auto"/>
        <w:ind w:left="142" w:right="-62"/>
        <w:rPr>
          <w:rFonts w:ascii="Montserrat Light" w:eastAsia="Montserrat Light" w:hAnsi="Montserrat Light" w:cs="Montserrat Light"/>
          <w:color w:val="1B3C65"/>
          <w:sz w:val="24"/>
          <w:szCs w:val="24"/>
        </w:rPr>
      </w:pPr>
      <w:r>
        <w:rPr>
          <w:noProof/>
        </w:rPr>
        <w:drawing>
          <wp:anchor distT="0" distB="0" distL="114300" distR="114300" simplePos="0" relativeHeight="251660288" behindDoc="0" locked="0" layoutInCell="1" hidden="0" allowOverlap="1">
            <wp:simplePos x="0" y="0"/>
            <wp:positionH relativeFrom="column">
              <wp:posOffset>1</wp:posOffset>
            </wp:positionH>
            <wp:positionV relativeFrom="paragraph">
              <wp:posOffset>3175</wp:posOffset>
            </wp:positionV>
            <wp:extent cx="1847850" cy="361929"/>
            <wp:effectExtent l="0" t="0" r="0" b="0"/>
            <wp:wrapNone/>
            <wp:docPr id="28" name="image2.jpg" descr="https://eacea.ec.europa.eu/sites/eacea-site/files/logosbeneficaireserasmusright_withthesupportof.jpg"/>
            <wp:cNvGraphicFramePr/>
            <a:graphic xmlns:a="http://schemas.openxmlformats.org/drawingml/2006/main">
              <a:graphicData uri="http://schemas.openxmlformats.org/drawingml/2006/picture">
                <pic:pic xmlns:pic="http://schemas.openxmlformats.org/drawingml/2006/picture">
                  <pic:nvPicPr>
                    <pic:cNvPr id="0" name="image2.jpg" descr="https://eacea.ec.europa.eu/sites/eacea-site/files/logosbeneficaireserasmusright_withthesupportof.jpg"/>
                    <pic:cNvPicPr preferRelativeResize="0"/>
                  </pic:nvPicPr>
                  <pic:blipFill>
                    <a:blip r:embed="rId16"/>
                    <a:srcRect/>
                    <a:stretch>
                      <a:fillRect/>
                    </a:stretch>
                  </pic:blipFill>
                  <pic:spPr>
                    <a:xfrm>
                      <a:off x="0" y="0"/>
                      <a:ext cx="1847850" cy="361929"/>
                    </a:xfrm>
                    <a:prstGeom prst="rect">
                      <a:avLst/>
                    </a:prstGeom>
                    <a:ln/>
                  </pic:spPr>
                </pic:pic>
              </a:graphicData>
            </a:graphic>
          </wp:anchor>
        </w:drawing>
      </w:r>
    </w:p>
    <w:p w14:paraId="0000002F" w14:textId="77777777" w:rsidR="00A934EB" w:rsidRDefault="00A934EB">
      <w:pPr>
        <w:spacing w:after="0" w:line="240" w:lineRule="auto"/>
        <w:ind w:right="-62"/>
        <w:rPr>
          <w:rFonts w:ascii="Montserrat Light" w:eastAsia="Montserrat Light" w:hAnsi="Montserrat Light" w:cs="Montserrat Light"/>
          <w:color w:val="1B3C65"/>
          <w:sz w:val="24"/>
          <w:szCs w:val="24"/>
        </w:rPr>
      </w:pPr>
    </w:p>
    <w:p w14:paraId="00000030" w14:textId="77777777" w:rsidR="00A934EB" w:rsidRDefault="008906A1">
      <w:pPr>
        <w:spacing w:after="0" w:line="240" w:lineRule="auto"/>
        <w:ind w:right="-62"/>
        <w:rPr>
          <w:rFonts w:ascii="Montserrat Light" w:eastAsia="Montserrat Light" w:hAnsi="Montserrat Light" w:cs="Montserrat Light"/>
          <w:color w:val="1B3C65"/>
          <w:sz w:val="20"/>
          <w:szCs w:val="20"/>
        </w:rPr>
      </w:pPr>
      <w:r>
        <w:rPr>
          <w:rFonts w:ascii="Montserrat Light" w:eastAsia="Montserrat Light" w:hAnsi="Montserrat Light" w:cs="Montserrat Light"/>
          <w:color w:val="1B3C65"/>
          <w:sz w:val="20"/>
          <w:szCs w:val="20"/>
        </w:rPr>
        <w:t xml:space="preserve">2021-1-SE01-KA220-VET-000032922 </w:t>
      </w:r>
    </w:p>
    <w:sectPr w:rsidR="00A934EB">
      <w:pgSz w:w="12000" w:h="30000"/>
      <w:pgMar w:top="1440" w:right="378" w:bottom="142" w:left="6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icrosoft account" w:date="2022-09-08T23:12:00Z" w:initials="">
    <w:p w14:paraId="00000031" w14:textId="77777777" w:rsidR="00A934EB" w:rsidRDefault="008906A1">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Use the famous words of the factsheets here as well.</w:t>
      </w:r>
    </w:p>
    <w:p w14:paraId="00000032" w14:textId="77777777" w:rsidR="00A934EB" w:rsidRDefault="00A934EB">
      <w:pPr>
        <w:widowControl w:val="0"/>
        <w:pBdr>
          <w:top w:val="nil"/>
          <w:left w:val="nil"/>
          <w:bottom w:val="nil"/>
          <w:right w:val="nil"/>
          <w:between w:val="nil"/>
        </w:pBdr>
        <w:spacing w:after="0" w:line="240" w:lineRule="auto"/>
        <w:rPr>
          <w:rFonts w:ascii="Arial" w:eastAsia="Arial" w:hAnsi="Arial" w:cs="Arial"/>
        </w:rPr>
      </w:pPr>
    </w:p>
    <w:p w14:paraId="00000033" w14:textId="77777777" w:rsidR="00A934EB" w:rsidRDefault="008906A1">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Also, use the same image as before for consistency reasons.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3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Montserrat ExtraBold">
    <w:charset w:val="00"/>
    <w:family w:val="auto"/>
    <w:pitch w:val="default"/>
  </w:font>
  <w:font w:name="Arial">
    <w:panose1 w:val="020B0604020202020204"/>
    <w:charset w:val="00"/>
    <w:family w:val="swiss"/>
    <w:pitch w:val="variable"/>
    <w:sig w:usb0="E0002EFF" w:usb1="C000785B" w:usb2="00000009" w:usb3="00000000" w:csb0="000001FF" w:csb1="00000000"/>
  </w:font>
  <w:font w:name="Montserrat Light">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4EB"/>
    <w:rsid w:val="008906A1"/>
    <w:rsid w:val="00A93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012527-A354-40C7-95D6-0139B7982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next w:val="Normal"/>
    <w:link w:val="Heading1Char"/>
    <w:uiPriority w:val="9"/>
    <w:qFormat/>
    <w:pPr>
      <w:keepNext/>
      <w:keepLines/>
      <w:spacing w:after="0"/>
      <w:ind w:left="60"/>
      <w:outlineLvl w:val="0"/>
    </w:pPr>
    <w:rPr>
      <w:color w:val="1B3C65"/>
      <w:sz w:val="69"/>
    </w:rPr>
  </w:style>
  <w:style w:type="paragraph" w:styleId="Heading2">
    <w:name w:val="heading 2"/>
    <w:next w:val="Normal"/>
    <w:link w:val="Heading2Char"/>
    <w:uiPriority w:val="9"/>
    <w:unhideWhenUsed/>
    <w:qFormat/>
    <w:pPr>
      <w:keepNext/>
      <w:keepLines/>
      <w:spacing w:after="0"/>
      <w:ind w:left="10" w:right="158" w:hanging="10"/>
      <w:jc w:val="right"/>
      <w:outlineLvl w:val="1"/>
    </w:pPr>
    <w:rPr>
      <w:color w:val="1B3C65"/>
      <w:sz w:val="51"/>
    </w:rPr>
  </w:style>
  <w:style w:type="paragraph" w:styleId="Heading3">
    <w:name w:val="heading 3"/>
    <w:basedOn w:val="Normal"/>
    <w:next w:val="Normal"/>
    <w:link w:val="Heading3Char"/>
    <w:uiPriority w:val="9"/>
    <w:unhideWhenUsed/>
    <w:qFormat/>
    <w:rsid w:val="00F250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link w:val="Heading2"/>
    <w:rPr>
      <w:rFonts w:ascii="Calibri" w:eastAsia="Calibri" w:hAnsi="Calibri" w:cs="Calibri"/>
      <w:color w:val="1B3C65"/>
      <w:sz w:val="51"/>
    </w:rPr>
  </w:style>
  <w:style w:type="character" w:customStyle="1" w:styleId="Heading1Char">
    <w:name w:val="Heading 1 Char"/>
    <w:link w:val="Heading1"/>
    <w:rPr>
      <w:rFonts w:ascii="Calibri" w:eastAsia="Calibri" w:hAnsi="Calibri" w:cs="Calibri"/>
      <w:color w:val="1B3C65"/>
      <w:sz w:val="69"/>
    </w:rPr>
  </w:style>
  <w:style w:type="character" w:customStyle="1" w:styleId="Heading3Char">
    <w:name w:val="Heading 3 Char"/>
    <w:basedOn w:val="DefaultParagraphFont"/>
    <w:link w:val="Heading3"/>
    <w:uiPriority w:val="9"/>
    <w:rsid w:val="00F250FD"/>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858D6"/>
    <w:pPr>
      <w:ind w:left="720"/>
      <w:contextualSpacing/>
    </w:pPr>
  </w:style>
  <w:style w:type="character" w:styleId="Hyperlink">
    <w:name w:val="Hyperlink"/>
    <w:basedOn w:val="DefaultParagraphFont"/>
    <w:uiPriority w:val="99"/>
    <w:unhideWhenUsed/>
    <w:rsid w:val="00F858D6"/>
    <w:rPr>
      <w:color w:val="0563C1" w:themeColor="hyperlink"/>
      <w:u w:val="single"/>
    </w:rPr>
  </w:style>
  <w:style w:type="character" w:customStyle="1" w:styleId="UnresolvedMention">
    <w:name w:val="Unresolved Mention"/>
    <w:basedOn w:val="DefaultParagraphFont"/>
    <w:uiPriority w:val="99"/>
    <w:semiHidden/>
    <w:unhideWhenUsed/>
    <w:rsid w:val="00F858D6"/>
    <w:rPr>
      <w:color w:val="605E5C"/>
      <w:shd w:val="clear" w:color="auto" w:fill="E1DFDD"/>
    </w:rPr>
  </w:style>
  <w:style w:type="paragraph" w:styleId="NormalWeb">
    <w:name w:val="Normal (Web)"/>
    <w:basedOn w:val="Normal"/>
    <w:uiPriority w:val="99"/>
    <w:semiHidden/>
    <w:unhideWhenUsed/>
    <w:rsid w:val="003F297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3F297D"/>
    <w:rPr>
      <w:i/>
      <w:iCs/>
    </w:rPr>
  </w:style>
  <w:style w:type="table" w:styleId="TableGrid">
    <w:name w:val="Table Grid"/>
    <w:basedOn w:val="TableNormal"/>
    <w:uiPriority w:val="39"/>
    <w:rsid w:val="00EF1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73A4B"/>
    <w:rPr>
      <w:sz w:val="16"/>
      <w:szCs w:val="16"/>
    </w:rPr>
  </w:style>
  <w:style w:type="paragraph" w:styleId="CommentText">
    <w:name w:val="annotation text"/>
    <w:basedOn w:val="Normal"/>
    <w:link w:val="CommentTextChar"/>
    <w:uiPriority w:val="99"/>
    <w:semiHidden/>
    <w:unhideWhenUsed/>
    <w:rsid w:val="00773A4B"/>
    <w:pPr>
      <w:spacing w:line="240" w:lineRule="auto"/>
    </w:pPr>
    <w:rPr>
      <w:sz w:val="20"/>
      <w:szCs w:val="20"/>
    </w:rPr>
  </w:style>
  <w:style w:type="character" w:customStyle="1" w:styleId="CommentTextChar">
    <w:name w:val="Comment Text Char"/>
    <w:basedOn w:val="DefaultParagraphFont"/>
    <w:link w:val="CommentText"/>
    <w:uiPriority w:val="99"/>
    <w:semiHidden/>
    <w:rsid w:val="00773A4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773A4B"/>
    <w:rPr>
      <w:b/>
      <w:bCs/>
    </w:rPr>
  </w:style>
  <w:style w:type="character" w:customStyle="1" w:styleId="CommentSubjectChar">
    <w:name w:val="Comment Subject Char"/>
    <w:basedOn w:val="CommentTextChar"/>
    <w:link w:val="CommentSubject"/>
    <w:uiPriority w:val="99"/>
    <w:semiHidden/>
    <w:rsid w:val="00773A4B"/>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773A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A4B"/>
    <w:rPr>
      <w:rFonts w:ascii="Segoe UI" w:eastAsia="Calibri" w:hAnsi="Segoe UI" w:cs="Segoe UI"/>
      <w:color w:val="000000"/>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g"/><Relationship Id="rId1" Type="http://schemas.openxmlformats.org/officeDocument/2006/relationships/customXml" Target="../customXml/item1.xml"/><Relationship Id="rId11" Type="http://schemas.openxmlformats.org/officeDocument/2006/relationships/comments" Target="comments.xml"/><Relationship Id="rId15" Type="http://schemas.openxmlformats.org/officeDocument/2006/relationships/hyperlink" Target="https://www.facebook.com/RetainMeErasmusProject"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www.facebook.com/RetainMeErasmusPro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URtqFd2n/qrqXUndTcExvvNuA==">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161</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Microsoft account</cp:lastModifiedBy>
  <cp:revision>2</cp:revision>
  <dcterms:created xsi:type="dcterms:W3CDTF">2023-04-11T10:59:00Z</dcterms:created>
  <dcterms:modified xsi:type="dcterms:W3CDTF">2023-04-11T10:59:00Z</dcterms:modified>
</cp:coreProperties>
</file>