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6515D" w:rsidRDefault="00827168">
      <w:pPr>
        <w:tabs>
          <w:tab w:val="left" w:pos="3119"/>
          <w:tab w:val="left" w:pos="8789"/>
        </w:tabs>
        <w:spacing w:after="0"/>
        <w:ind w:left="60"/>
        <w:rPr>
          <w:color w:val="1B3C65"/>
          <w:sz w:val="94"/>
          <w:szCs w:val="94"/>
        </w:rPr>
      </w:pPr>
      <w:bookmarkStart w:id="0" w:name="_GoBack"/>
      <w:bookmarkEnd w:id="0"/>
      <w:r>
        <w:rPr>
          <w:color w:val="1B3C65"/>
          <w:sz w:val="94"/>
          <w:szCs w:val="94"/>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-914399</wp:posOffset>
                </wp:positionV>
                <wp:extent cx="7646669" cy="2675858"/>
                <wp:effectExtent l="0" t="0" r="0" b="0"/>
                <wp:wrapNone/>
                <wp:docPr id="31" name="Rectangle 31"/>
                <wp:cNvGraphicFramePr/>
                <a:graphic xmlns:a="http://schemas.openxmlformats.org/drawingml/2006/main">
                  <a:graphicData uri="http://schemas.microsoft.com/office/word/2010/wordprocessingShape">
                    <wps:wsp>
                      <wps:cNvSpPr/>
                      <wps:spPr>
                        <a:xfrm>
                          <a:off x="1532191" y="2450310"/>
                          <a:ext cx="7627619" cy="2659380"/>
                        </a:xfrm>
                        <a:prstGeom prst="rect">
                          <a:avLst/>
                        </a:prstGeom>
                        <a:solidFill>
                          <a:schemeClr val="lt1"/>
                        </a:solidFill>
                        <a:ln>
                          <a:noFill/>
                        </a:ln>
                      </wps:spPr>
                      <wps:txbx>
                        <w:txbxContent>
                          <w:p w14:paraId="69E59C83" w14:textId="77777777" w:rsidR="0046515D" w:rsidRDefault="0046515D">
                            <w:pPr>
                              <w:spacing w:line="258" w:lineRule="auto"/>
                              <w:jc w:val="center"/>
                              <w:textDirection w:val="btLr"/>
                            </w:pPr>
                          </w:p>
                          <w:p w14:paraId="28B23F68" w14:textId="77777777" w:rsidR="0046515D" w:rsidRDefault="0046515D">
                            <w:pPr>
                              <w:spacing w:line="258" w:lineRule="auto"/>
                              <w:textDirection w:val="btLr"/>
                            </w:pPr>
                          </w:p>
                          <w:p w14:paraId="59374F3F" w14:textId="77777777" w:rsidR="0046515D" w:rsidRDefault="00827168">
                            <w:pPr>
                              <w:spacing w:line="258" w:lineRule="auto"/>
                              <w:textDirection w:val="btLr"/>
                            </w:pPr>
                            <w:r>
                              <w:rPr>
                                <w:rFonts w:ascii="Montserrat ExtraBold" w:eastAsia="Montserrat ExtraBold" w:hAnsi="Montserrat ExtraBold" w:cs="Montserrat ExtraBold"/>
                                <w:b/>
                                <w:color w:val="1B3C65"/>
                                <w:sz w:val="72"/>
                              </w:rPr>
                              <w:t>Virtual Communication FACT SHEET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46669" cy="2675858"/>
                <wp:effectExtent b="0" l="0" r="0" t="0"/>
                <wp:wrapNone/>
                <wp:docPr id="3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646669" cy="2675858"/>
                        </a:xfrm>
                        <a:prstGeom prst="rect"/>
                        <a:ln/>
                      </pic:spPr>
                    </pic:pic>
                  </a:graphicData>
                </a:graphic>
              </wp:anchor>
            </w:drawing>
          </mc:Fallback>
        </mc:AlternateContent>
      </w:r>
    </w:p>
    <w:p w14:paraId="00000002" w14:textId="77777777" w:rsidR="0046515D" w:rsidRDefault="00827168">
      <w:pPr>
        <w:tabs>
          <w:tab w:val="left" w:pos="3119"/>
          <w:tab w:val="left" w:pos="8789"/>
        </w:tabs>
        <w:spacing w:after="0"/>
        <w:ind w:left="60"/>
        <w:rPr>
          <w:color w:val="1B3C65"/>
          <w:sz w:val="94"/>
          <w:szCs w:val="94"/>
        </w:rPr>
      </w:pPr>
      <w:r>
        <w:rPr>
          <w:noProof/>
        </w:rPr>
        <mc:AlternateContent>
          <mc:Choice Requires="wpg">
            <w:drawing>
              <wp:anchor distT="0" distB="0" distL="114300" distR="114300" simplePos="0" relativeHeight="251659264" behindDoc="0" locked="0" layoutInCell="1" hidden="0" allowOverlap="1">
                <wp:simplePos x="0" y="0"/>
                <wp:positionH relativeFrom="column">
                  <wp:posOffset>-38099</wp:posOffset>
                </wp:positionH>
                <wp:positionV relativeFrom="paragraph">
                  <wp:posOffset>88900</wp:posOffset>
                </wp:positionV>
                <wp:extent cx="7585075" cy="7566017"/>
                <wp:effectExtent l="0" t="0" r="0" b="0"/>
                <wp:wrapNone/>
                <wp:docPr id="30" name="Rectangle 30"/>
                <wp:cNvGraphicFramePr/>
                <a:graphic xmlns:a="http://schemas.openxmlformats.org/drawingml/2006/main">
                  <a:graphicData uri="http://schemas.microsoft.com/office/word/2010/wordprocessingShape">
                    <wps:wsp>
                      <wps:cNvSpPr/>
                      <wps:spPr>
                        <a:xfrm>
                          <a:off x="1562988" y="0"/>
                          <a:ext cx="7566000" cy="7560000"/>
                        </a:xfrm>
                        <a:prstGeom prst="rect">
                          <a:avLst/>
                        </a:prstGeom>
                        <a:solidFill>
                          <a:srgbClr val="C9A4E4"/>
                        </a:solidFill>
                        <a:ln>
                          <a:noFill/>
                        </a:ln>
                      </wps:spPr>
                      <wps:txbx>
                        <w:txbxContent>
                          <w:p w14:paraId="4570F795" w14:textId="77777777" w:rsidR="0046515D" w:rsidRDefault="00827168">
                            <w:pPr>
                              <w:spacing w:after="0" w:line="240" w:lineRule="auto"/>
                              <w:ind w:left="60" w:firstLine="60"/>
                              <w:jc w:val="center"/>
                              <w:textDirection w:val="btLr"/>
                            </w:pPr>
                            <w:r>
                              <w:rPr>
                                <w:rFonts w:ascii="Arial" w:eastAsia="Arial" w:hAnsi="Arial" w:cs="Arial"/>
                                <w:b/>
                                <w:color w:val="1B3C65"/>
                                <w:sz w:val="44"/>
                              </w:rPr>
                              <w:t>How to communicate virtually with employers</w:t>
                            </w:r>
                          </w:p>
                          <w:p w14:paraId="19D6DFE7" w14:textId="77777777" w:rsidR="0046515D" w:rsidRDefault="0046515D">
                            <w:pPr>
                              <w:spacing w:after="0" w:line="240" w:lineRule="auto"/>
                              <w:ind w:left="60" w:firstLine="60"/>
                              <w:jc w:val="center"/>
                              <w:textDirection w:val="btLr"/>
                            </w:pPr>
                          </w:p>
                          <w:p w14:paraId="6358736A" w14:textId="77777777" w:rsidR="0046515D" w:rsidRDefault="0046515D">
                            <w:pPr>
                              <w:spacing w:after="0" w:line="240" w:lineRule="auto"/>
                              <w:textDirection w:val="btLr"/>
                            </w:pPr>
                          </w:p>
                          <w:p w14:paraId="535082D2" w14:textId="77777777" w:rsidR="0046515D" w:rsidRDefault="00827168">
                            <w:pPr>
                              <w:spacing w:after="0" w:line="240" w:lineRule="auto"/>
                              <w:textDirection w:val="btLr"/>
                            </w:pPr>
                            <w:r>
                              <w:rPr>
                                <w:rFonts w:ascii="Arial" w:eastAsia="Arial" w:hAnsi="Arial" w:cs="Arial"/>
                                <w:b/>
                                <w:color w:val="002060"/>
                                <w:sz w:val="32"/>
                              </w:rPr>
                              <w:t>What is Virtual communication</w:t>
                            </w:r>
                          </w:p>
                          <w:p w14:paraId="52B79FE9" w14:textId="77777777" w:rsidR="0046515D" w:rsidRDefault="00827168">
                            <w:pPr>
                              <w:spacing w:after="0" w:line="240" w:lineRule="auto"/>
                              <w:jc w:val="both"/>
                              <w:textDirection w:val="btLr"/>
                            </w:pPr>
                            <w:r>
                              <w:rPr>
                                <w:rFonts w:ascii="Arial" w:eastAsia="Arial" w:hAnsi="Arial" w:cs="Arial"/>
                                <w:color w:val="002060"/>
                                <w:sz w:val="28"/>
                              </w:rPr>
                              <w:t xml:space="preserve">Ever since the emergence of remote work as a common method of </w:t>
                            </w:r>
                            <w:r>
                              <w:rPr>
                                <w:rFonts w:ascii="Arial" w:eastAsia="Arial" w:hAnsi="Arial" w:cs="Arial"/>
                                <w:color w:val="002060"/>
                                <w:sz w:val="28"/>
                              </w:rPr>
                              <w:t xml:space="preserve">employment, there has been a rise in the need for virtual communication. As a result of not being in the physical presence of your potential employer you will need to engage in virtual communication. Virtual communication is any communication that happens </w:t>
                            </w:r>
                            <w:r>
                              <w:rPr>
                                <w:rFonts w:ascii="Arial" w:eastAsia="Arial" w:hAnsi="Arial" w:cs="Arial"/>
                                <w:color w:val="002060"/>
                                <w:sz w:val="28"/>
                              </w:rPr>
                              <w:t>with the use of technology instead of in person. Communication with possible employers is a key part of finding any job and in the sphere of remote work, virtual communication fills this void.</w:t>
                            </w:r>
                          </w:p>
                          <w:p w14:paraId="697E7D84" w14:textId="77777777" w:rsidR="0046515D" w:rsidRDefault="0046515D">
                            <w:pPr>
                              <w:spacing w:after="0" w:line="240" w:lineRule="auto"/>
                              <w:textDirection w:val="btLr"/>
                            </w:pPr>
                          </w:p>
                          <w:p w14:paraId="34A222EC" w14:textId="77777777" w:rsidR="0046515D" w:rsidRDefault="00827168">
                            <w:pPr>
                              <w:spacing w:after="0" w:line="240" w:lineRule="auto"/>
                              <w:textDirection w:val="btLr"/>
                            </w:pPr>
                            <w:r>
                              <w:rPr>
                                <w:rFonts w:ascii="Arial" w:eastAsia="Arial" w:hAnsi="Arial" w:cs="Arial"/>
                                <w:b/>
                                <w:color w:val="002060"/>
                                <w:sz w:val="32"/>
                              </w:rPr>
                              <w:t xml:space="preserve">Methods of virtual communication </w:t>
                            </w:r>
                          </w:p>
                          <w:p w14:paraId="4B2275C6" w14:textId="77777777" w:rsidR="0046515D" w:rsidRDefault="00827168">
                            <w:pPr>
                              <w:spacing w:after="0" w:line="240" w:lineRule="auto"/>
                              <w:jc w:val="both"/>
                              <w:textDirection w:val="btLr"/>
                            </w:pPr>
                            <w:r>
                              <w:rPr>
                                <w:rFonts w:ascii="Arial" w:eastAsia="Arial" w:hAnsi="Arial" w:cs="Arial"/>
                                <w:color w:val="002060"/>
                                <w:sz w:val="28"/>
                              </w:rPr>
                              <w:t>Virtual communication does n</w:t>
                            </w:r>
                            <w:r>
                              <w:rPr>
                                <w:rFonts w:ascii="Arial" w:eastAsia="Arial" w:hAnsi="Arial" w:cs="Arial"/>
                                <w:color w:val="002060"/>
                                <w:sz w:val="28"/>
                              </w:rPr>
                              <w:t>ot just consist of zoom calls, it includes any and all communication you have with employers through the use of technology. This might consist of social media, email, whatsapp or many other online tools. It’s important to remember that you are representing</w:t>
                            </w:r>
                            <w:r>
                              <w:rPr>
                                <w:rFonts w:ascii="Arial" w:eastAsia="Arial" w:hAnsi="Arial" w:cs="Arial"/>
                                <w:color w:val="002060"/>
                                <w:sz w:val="28"/>
                              </w:rPr>
                              <w:t xml:space="preserve"> yourself as a potential employee throughout all of these methods of communication, by staying as professional as possible through these interactions you will give the impression of a professional candidate.  </w:t>
                            </w:r>
                          </w:p>
                          <w:p w14:paraId="040D160F" w14:textId="77777777" w:rsidR="0046515D" w:rsidRDefault="0046515D">
                            <w:pPr>
                              <w:spacing w:after="0" w:line="240" w:lineRule="auto"/>
                              <w:textDirection w:val="btLr"/>
                            </w:pPr>
                          </w:p>
                          <w:p w14:paraId="0513EADC" w14:textId="77777777" w:rsidR="0046515D" w:rsidRDefault="00827168">
                            <w:pPr>
                              <w:spacing w:after="0" w:line="240" w:lineRule="auto"/>
                              <w:textDirection w:val="btLr"/>
                            </w:pPr>
                            <w:r>
                              <w:rPr>
                                <w:rFonts w:ascii="Arial" w:eastAsia="Arial" w:hAnsi="Arial" w:cs="Arial"/>
                                <w:b/>
                                <w:color w:val="002060"/>
                                <w:sz w:val="32"/>
                              </w:rPr>
                              <w:t xml:space="preserve">Recognizing cultural differences </w:t>
                            </w:r>
                          </w:p>
                          <w:p w14:paraId="6825B03E" w14:textId="77777777" w:rsidR="0046515D" w:rsidRDefault="00827168">
                            <w:pPr>
                              <w:spacing w:after="0" w:line="240" w:lineRule="auto"/>
                              <w:jc w:val="both"/>
                              <w:textDirection w:val="btLr"/>
                            </w:pPr>
                            <w:r>
                              <w:rPr>
                                <w:rFonts w:ascii="Arial" w:eastAsia="Arial" w:hAnsi="Arial" w:cs="Arial"/>
                                <w:color w:val="002060"/>
                                <w:sz w:val="28"/>
                              </w:rPr>
                              <w:t>In the worl</w:t>
                            </w:r>
                            <w:r>
                              <w:rPr>
                                <w:rFonts w:ascii="Arial" w:eastAsia="Arial" w:hAnsi="Arial" w:cs="Arial"/>
                                <w:color w:val="002060"/>
                                <w:sz w:val="28"/>
                              </w:rPr>
                              <w:t>d of remote work you are likely to be communicating with people from around the world who may have different cultural norms, if you come from a very direct culture it may be beneficial to add more politeness to your communications and if you receive commun</w:t>
                            </w:r>
                            <w:r>
                              <w:rPr>
                                <w:rFonts w:ascii="Arial" w:eastAsia="Arial" w:hAnsi="Arial" w:cs="Arial"/>
                                <w:color w:val="002060"/>
                                <w:sz w:val="28"/>
                              </w:rPr>
                              <w:t xml:space="preserve">ications that come across as rude to you, it is important to remember that this is likely just a cultural difference and not hostility.  </w:t>
                            </w:r>
                          </w:p>
                          <w:p w14:paraId="08E72ED1" w14:textId="77777777" w:rsidR="0046515D" w:rsidRDefault="0046515D">
                            <w:pPr>
                              <w:spacing w:after="0" w:line="240" w:lineRule="auto"/>
                              <w:textDirection w:val="btLr"/>
                            </w:pPr>
                          </w:p>
                          <w:p w14:paraId="27FBB7CF" w14:textId="77777777" w:rsidR="0046515D" w:rsidRDefault="0046515D">
                            <w:pPr>
                              <w:spacing w:after="0" w:line="240" w:lineRule="auto"/>
                              <w:textDirection w:val="btLr"/>
                            </w:pPr>
                          </w:p>
                          <w:p w14:paraId="7EC7364B" w14:textId="77777777" w:rsidR="0046515D" w:rsidRDefault="00827168">
                            <w:pPr>
                              <w:spacing w:after="0" w:line="240" w:lineRule="auto"/>
                              <w:textDirection w:val="btLr"/>
                            </w:pPr>
                            <w:r>
                              <w:rPr>
                                <w:rFonts w:ascii="Arial" w:eastAsia="Arial" w:hAnsi="Arial" w:cs="Arial"/>
                                <w:b/>
                                <w:color w:val="002060"/>
                                <w:sz w:val="32"/>
                              </w:rPr>
                              <w:t xml:space="preserve">Virtual communication is communication </w:t>
                            </w:r>
                          </w:p>
                          <w:p w14:paraId="3B7AE0FE" w14:textId="77777777" w:rsidR="0046515D" w:rsidRDefault="00827168">
                            <w:pPr>
                              <w:spacing w:after="0" w:line="240" w:lineRule="auto"/>
                              <w:jc w:val="both"/>
                              <w:textDirection w:val="btLr"/>
                            </w:pPr>
                            <w:r>
                              <w:rPr>
                                <w:rFonts w:ascii="Arial" w:eastAsia="Arial" w:hAnsi="Arial" w:cs="Arial"/>
                                <w:color w:val="002060"/>
                                <w:sz w:val="28"/>
                              </w:rPr>
                              <w:t>You may only engage with your future employer virtually so it’s crucial that you give that communication the same thought and effort that you would if it was in person. You should dress appropriately and respond to any messages quickly. When attending a vi</w:t>
                            </w:r>
                            <w:r>
                              <w:rPr>
                                <w:rFonts w:ascii="Arial" w:eastAsia="Arial" w:hAnsi="Arial" w:cs="Arial"/>
                                <w:color w:val="002060"/>
                                <w:sz w:val="28"/>
                              </w:rPr>
                              <w:t>rtual interview you should act as if it was a regular job interview.</w:t>
                            </w:r>
                          </w:p>
                          <w:p w14:paraId="741652F3" w14:textId="77777777" w:rsidR="0046515D" w:rsidRDefault="0046515D">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7585075" cy="7566017"/>
                <wp:effectExtent b="0" l="0" r="0" t="0"/>
                <wp:wrapNone/>
                <wp:docPr id="3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585075" cy="7566017"/>
                        </a:xfrm>
                        <a:prstGeom prst="rect"/>
                        <a:ln/>
                      </pic:spPr>
                    </pic:pic>
                  </a:graphicData>
                </a:graphic>
              </wp:anchor>
            </w:drawing>
          </mc:Fallback>
        </mc:AlternateContent>
      </w:r>
    </w:p>
    <w:p w14:paraId="00000003" w14:textId="77777777" w:rsidR="0046515D" w:rsidRDefault="0046515D">
      <w:pPr>
        <w:tabs>
          <w:tab w:val="left" w:pos="3119"/>
          <w:tab w:val="left" w:pos="8789"/>
        </w:tabs>
        <w:spacing w:after="0"/>
        <w:ind w:left="60"/>
        <w:rPr>
          <w:color w:val="1B3C65"/>
          <w:sz w:val="94"/>
          <w:szCs w:val="94"/>
        </w:rPr>
      </w:pPr>
    </w:p>
    <w:p w14:paraId="00000004" w14:textId="77777777" w:rsidR="0046515D" w:rsidRDefault="0046515D">
      <w:pPr>
        <w:tabs>
          <w:tab w:val="left" w:pos="3119"/>
          <w:tab w:val="left" w:pos="8789"/>
        </w:tabs>
        <w:spacing w:after="0"/>
        <w:ind w:left="60"/>
        <w:rPr>
          <w:color w:val="1B3C65"/>
          <w:sz w:val="94"/>
          <w:szCs w:val="94"/>
        </w:rPr>
      </w:pPr>
    </w:p>
    <w:p w14:paraId="00000005" w14:textId="77777777" w:rsidR="0046515D" w:rsidRDefault="00827168">
      <w:pPr>
        <w:tabs>
          <w:tab w:val="left" w:pos="3119"/>
          <w:tab w:val="left" w:pos="8789"/>
        </w:tabs>
        <w:spacing w:after="0"/>
      </w:pPr>
      <w:r>
        <w:rPr>
          <w:color w:val="1B3C65"/>
          <w:sz w:val="94"/>
          <w:szCs w:val="94"/>
        </w:rPr>
        <w:t xml:space="preserve"> </w:t>
      </w:r>
      <w:r>
        <w:rPr>
          <w:color w:val="1B3C65"/>
          <w:sz w:val="94"/>
          <w:szCs w:val="94"/>
        </w:rPr>
        <w:tab/>
      </w:r>
    </w:p>
    <w:p w14:paraId="00000006" w14:textId="77777777" w:rsidR="0046515D" w:rsidRDefault="0046515D">
      <w:pPr>
        <w:tabs>
          <w:tab w:val="left" w:pos="3119"/>
          <w:tab w:val="left" w:pos="8789"/>
        </w:tabs>
        <w:spacing w:after="0" w:line="216" w:lineRule="auto"/>
        <w:ind w:left="55" w:right="3974" w:hanging="10"/>
      </w:pPr>
    </w:p>
    <w:p w14:paraId="00000007" w14:textId="77777777" w:rsidR="0046515D" w:rsidRDefault="00827168">
      <w:pPr>
        <w:pStyle w:val="Heading1"/>
        <w:tabs>
          <w:tab w:val="left" w:pos="3119"/>
          <w:tab w:val="left" w:pos="8789"/>
        </w:tabs>
        <w:ind w:firstLine="60"/>
        <w:jc w:val="right"/>
        <w:rPr>
          <w:rFonts w:ascii="Montserrat ExtraBold" w:eastAsia="Montserrat ExtraBold" w:hAnsi="Montserrat ExtraBold" w:cs="Montserrat ExtraBold"/>
          <w:sz w:val="52"/>
          <w:szCs w:val="52"/>
        </w:rPr>
      </w:pPr>
      <w:r>
        <w:rPr>
          <w:rFonts w:ascii="Montserrat ExtraBold" w:eastAsia="Montserrat ExtraBold" w:hAnsi="Montserrat ExtraBold" w:cs="Montserrat ExtraBold"/>
          <w:sz w:val="24"/>
          <w:szCs w:val="24"/>
        </w:rPr>
        <w:br/>
      </w:r>
      <w:r>
        <w:rPr>
          <w:rFonts w:ascii="Montserrat ExtraBold" w:eastAsia="Montserrat ExtraBold" w:hAnsi="Montserrat ExtraBold" w:cs="Montserrat ExtraBold"/>
          <w:sz w:val="52"/>
          <w:szCs w:val="52"/>
        </w:rPr>
        <w:t>FACTS</w:t>
      </w:r>
    </w:p>
    <w:p w14:paraId="00000008" w14:textId="77777777" w:rsidR="0046515D" w:rsidRDefault="0046515D">
      <w:pPr>
        <w:spacing w:after="0" w:line="216" w:lineRule="auto"/>
        <w:ind w:left="3402" w:right="-62" w:hanging="10"/>
        <w:jc w:val="right"/>
        <w:rPr>
          <w:rFonts w:ascii="Montserrat Light" w:eastAsia="Montserrat Light" w:hAnsi="Montserrat Light" w:cs="Montserrat Light"/>
          <w:color w:val="1B3C65"/>
          <w:sz w:val="36"/>
          <w:szCs w:val="36"/>
        </w:rPr>
      </w:pPr>
    </w:p>
    <w:p w14:paraId="00000009" w14:textId="77777777" w:rsidR="0046515D" w:rsidRDefault="0046515D">
      <w:pPr>
        <w:spacing w:after="0" w:line="216" w:lineRule="auto"/>
        <w:ind w:left="3402" w:right="-62" w:hanging="10"/>
        <w:jc w:val="right"/>
        <w:rPr>
          <w:rFonts w:ascii="Montserrat Light" w:eastAsia="Montserrat Light" w:hAnsi="Montserrat Light" w:cs="Montserrat Light"/>
          <w:color w:val="1B3C65"/>
          <w:sz w:val="36"/>
          <w:szCs w:val="36"/>
        </w:rPr>
      </w:pPr>
    </w:p>
    <w:p w14:paraId="0000000A" w14:textId="77777777" w:rsidR="0046515D" w:rsidRDefault="0046515D">
      <w:pPr>
        <w:spacing w:after="0" w:line="216" w:lineRule="auto"/>
        <w:ind w:left="3402" w:right="-62" w:hanging="10"/>
        <w:jc w:val="right"/>
        <w:rPr>
          <w:rFonts w:ascii="Montserrat Light" w:eastAsia="Montserrat Light" w:hAnsi="Montserrat Light" w:cs="Montserrat Light"/>
          <w:color w:val="1B3C65"/>
          <w:sz w:val="36"/>
          <w:szCs w:val="36"/>
        </w:rPr>
      </w:pPr>
    </w:p>
    <w:p w14:paraId="0000000B" w14:textId="77777777" w:rsidR="0046515D" w:rsidRDefault="0046515D">
      <w:pPr>
        <w:spacing w:after="0" w:line="216" w:lineRule="auto"/>
        <w:ind w:left="3402" w:right="-62" w:hanging="10"/>
        <w:jc w:val="right"/>
        <w:rPr>
          <w:rFonts w:ascii="Montserrat Light" w:eastAsia="Montserrat Light" w:hAnsi="Montserrat Light" w:cs="Montserrat Light"/>
          <w:color w:val="1B3C65"/>
          <w:sz w:val="36"/>
          <w:szCs w:val="36"/>
        </w:rPr>
      </w:pPr>
    </w:p>
    <w:p w14:paraId="0000000C" w14:textId="77777777" w:rsidR="0046515D" w:rsidRDefault="0046515D">
      <w:pPr>
        <w:spacing w:after="0" w:line="216" w:lineRule="auto"/>
        <w:ind w:left="3402" w:right="-62" w:hanging="10"/>
        <w:jc w:val="right"/>
        <w:rPr>
          <w:rFonts w:ascii="Montserrat Light" w:eastAsia="Montserrat Light" w:hAnsi="Montserrat Light" w:cs="Montserrat Light"/>
          <w:color w:val="1B3C65"/>
          <w:sz w:val="36"/>
          <w:szCs w:val="36"/>
        </w:rPr>
      </w:pPr>
    </w:p>
    <w:p w14:paraId="0000000D" w14:textId="77777777" w:rsidR="0046515D" w:rsidRDefault="0046515D">
      <w:pPr>
        <w:spacing w:after="0" w:line="216" w:lineRule="auto"/>
        <w:ind w:left="3402" w:right="-62" w:hanging="10"/>
        <w:jc w:val="right"/>
        <w:rPr>
          <w:rFonts w:ascii="Montserrat Light" w:eastAsia="Montserrat Light" w:hAnsi="Montserrat Light" w:cs="Montserrat Light"/>
          <w:color w:val="1B3C65"/>
          <w:sz w:val="36"/>
          <w:szCs w:val="36"/>
        </w:rPr>
      </w:pPr>
    </w:p>
    <w:p w14:paraId="0000000E" w14:textId="77777777" w:rsidR="0046515D" w:rsidRDefault="0046515D">
      <w:pPr>
        <w:spacing w:after="0" w:line="216" w:lineRule="auto"/>
        <w:ind w:left="3402" w:right="-62" w:hanging="10"/>
        <w:jc w:val="right"/>
        <w:rPr>
          <w:rFonts w:ascii="Montserrat Light" w:eastAsia="Montserrat Light" w:hAnsi="Montserrat Light" w:cs="Montserrat Light"/>
          <w:color w:val="1B3C65"/>
          <w:sz w:val="36"/>
          <w:szCs w:val="36"/>
        </w:rPr>
      </w:pPr>
    </w:p>
    <w:p w14:paraId="0000000F" w14:textId="77777777" w:rsidR="0046515D" w:rsidRDefault="0046515D">
      <w:pPr>
        <w:spacing w:after="0" w:line="216" w:lineRule="auto"/>
        <w:ind w:left="3402" w:right="-62" w:hanging="10"/>
        <w:jc w:val="right"/>
        <w:rPr>
          <w:rFonts w:ascii="Montserrat Light" w:eastAsia="Montserrat Light" w:hAnsi="Montserrat Light" w:cs="Montserrat Light"/>
          <w:color w:val="1B3C65"/>
          <w:sz w:val="36"/>
          <w:szCs w:val="36"/>
        </w:rPr>
      </w:pPr>
    </w:p>
    <w:p w14:paraId="00000010" w14:textId="77777777" w:rsidR="0046515D" w:rsidRDefault="0046515D">
      <w:pPr>
        <w:spacing w:after="0" w:line="216" w:lineRule="auto"/>
        <w:ind w:left="3402" w:right="-62" w:hanging="10"/>
        <w:jc w:val="right"/>
        <w:rPr>
          <w:rFonts w:ascii="Montserrat Light" w:eastAsia="Montserrat Light" w:hAnsi="Montserrat Light" w:cs="Montserrat Light"/>
          <w:color w:val="1B3C65"/>
          <w:sz w:val="36"/>
          <w:szCs w:val="36"/>
        </w:rPr>
      </w:pPr>
    </w:p>
    <w:p w14:paraId="00000011" w14:textId="77777777" w:rsidR="0046515D" w:rsidRDefault="0046515D">
      <w:pPr>
        <w:spacing w:after="0" w:line="216" w:lineRule="auto"/>
        <w:ind w:left="3402" w:right="-62" w:hanging="10"/>
        <w:jc w:val="right"/>
        <w:rPr>
          <w:rFonts w:ascii="Montserrat Light" w:eastAsia="Montserrat Light" w:hAnsi="Montserrat Light" w:cs="Montserrat Light"/>
          <w:color w:val="1B3C65"/>
          <w:sz w:val="36"/>
          <w:szCs w:val="36"/>
        </w:rPr>
      </w:pPr>
    </w:p>
    <w:p w14:paraId="00000012" w14:textId="77777777" w:rsidR="0046515D" w:rsidRDefault="0046515D">
      <w:pPr>
        <w:spacing w:after="0" w:line="216" w:lineRule="auto"/>
        <w:ind w:left="3402" w:right="-62" w:hanging="10"/>
        <w:jc w:val="right"/>
        <w:rPr>
          <w:rFonts w:ascii="Montserrat Light" w:eastAsia="Montserrat Light" w:hAnsi="Montserrat Light" w:cs="Montserrat Light"/>
          <w:color w:val="1B3C65"/>
          <w:sz w:val="36"/>
          <w:szCs w:val="36"/>
        </w:rPr>
      </w:pPr>
    </w:p>
    <w:p w14:paraId="00000013" w14:textId="77777777" w:rsidR="0046515D" w:rsidRDefault="0046515D">
      <w:pPr>
        <w:spacing w:after="0" w:line="216" w:lineRule="auto"/>
        <w:ind w:left="3402" w:right="-62" w:hanging="10"/>
        <w:jc w:val="right"/>
        <w:rPr>
          <w:rFonts w:ascii="Montserrat Light" w:eastAsia="Montserrat Light" w:hAnsi="Montserrat Light" w:cs="Montserrat Light"/>
          <w:color w:val="1B3C65"/>
          <w:sz w:val="36"/>
          <w:szCs w:val="36"/>
        </w:rPr>
      </w:pPr>
    </w:p>
    <w:p w14:paraId="00000014" w14:textId="77777777" w:rsidR="0046515D" w:rsidRDefault="0046515D">
      <w:pPr>
        <w:pStyle w:val="Heading1"/>
        <w:tabs>
          <w:tab w:val="left" w:pos="3119"/>
          <w:tab w:val="left" w:pos="8789"/>
        </w:tabs>
        <w:spacing w:line="240" w:lineRule="auto"/>
        <w:ind w:left="58"/>
        <w:jc w:val="right"/>
        <w:rPr>
          <w:b/>
          <w:sz w:val="36"/>
          <w:szCs w:val="36"/>
        </w:rPr>
      </w:pPr>
    </w:p>
    <w:p w14:paraId="00000015" w14:textId="77777777" w:rsidR="0046515D" w:rsidRDefault="0046515D">
      <w:pPr>
        <w:pStyle w:val="Heading1"/>
        <w:tabs>
          <w:tab w:val="left" w:pos="3119"/>
          <w:tab w:val="left" w:pos="8789"/>
        </w:tabs>
        <w:spacing w:line="240" w:lineRule="auto"/>
        <w:ind w:left="58"/>
        <w:jc w:val="right"/>
        <w:rPr>
          <w:b/>
          <w:sz w:val="36"/>
          <w:szCs w:val="36"/>
        </w:rPr>
      </w:pPr>
    </w:p>
    <w:p w14:paraId="00000016" w14:textId="77777777" w:rsidR="0046515D" w:rsidRDefault="0046515D">
      <w:pPr>
        <w:pStyle w:val="Heading1"/>
        <w:tabs>
          <w:tab w:val="left" w:pos="3119"/>
          <w:tab w:val="left" w:pos="8789"/>
        </w:tabs>
        <w:spacing w:line="240" w:lineRule="auto"/>
        <w:ind w:left="58"/>
        <w:jc w:val="right"/>
        <w:rPr>
          <w:b/>
          <w:sz w:val="36"/>
          <w:szCs w:val="36"/>
        </w:rPr>
      </w:pPr>
    </w:p>
    <w:p w14:paraId="00000017" w14:textId="77777777" w:rsidR="0046515D" w:rsidRDefault="0046515D"/>
    <w:p w14:paraId="00000018" w14:textId="77777777" w:rsidR="0046515D" w:rsidRDefault="0046515D"/>
    <w:p w14:paraId="00000019" w14:textId="77777777" w:rsidR="0046515D" w:rsidRDefault="0046515D">
      <w:pPr>
        <w:pStyle w:val="Heading1"/>
        <w:tabs>
          <w:tab w:val="left" w:pos="3119"/>
          <w:tab w:val="left" w:pos="8789"/>
        </w:tabs>
        <w:spacing w:line="240" w:lineRule="auto"/>
        <w:ind w:left="58"/>
        <w:jc w:val="right"/>
        <w:rPr>
          <w:b/>
          <w:sz w:val="36"/>
          <w:szCs w:val="36"/>
        </w:rPr>
      </w:pPr>
    </w:p>
    <w:p w14:paraId="0000001A" w14:textId="77777777" w:rsidR="0046515D" w:rsidRDefault="0046515D">
      <w:pPr>
        <w:pStyle w:val="Heading1"/>
        <w:tabs>
          <w:tab w:val="left" w:pos="3119"/>
          <w:tab w:val="left" w:pos="8789"/>
        </w:tabs>
        <w:spacing w:line="240" w:lineRule="auto"/>
        <w:ind w:left="58"/>
        <w:jc w:val="right"/>
        <w:rPr>
          <w:b/>
          <w:sz w:val="36"/>
          <w:szCs w:val="36"/>
        </w:rPr>
      </w:pPr>
    </w:p>
    <w:p w14:paraId="0000001B" w14:textId="77777777" w:rsidR="0046515D" w:rsidRDefault="0046515D"/>
    <w:p w14:paraId="0000001C" w14:textId="77777777" w:rsidR="0046515D" w:rsidRDefault="0046515D"/>
    <w:p w14:paraId="0000001D" w14:textId="77777777" w:rsidR="0046515D" w:rsidRDefault="0046515D">
      <w:pPr>
        <w:pStyle w:val="Heading1"/>
        <w:tabs>
          <w:tab w:val="left" w:pos="3119"/>
          <w:tab w:val="left" w:pos="8789"/>
        </w:tabs>
        <w:spacing w:line="240" w:lineRule="auto"/>
        <w:ind w:left="58"/>
        <w:jc w:val="right"/>
        <w:rPr>
          <w:rFonts w:ascii="Arial" w:eastAsia="Arial" w:hAnsi="Arial" w:cs="Arial"/>
          <w:b/>
          <w:sz w:val="32"/>
          <w:szCs w:val="32"/>
        </w:rPr>
      </w:pPr>
    </w:p>
    <w:p w14:paraId="0000001E" w14:textId="77777777" w:rsidR="0046515D" w:rsidRDefault="0046515D">
      <w:pPr>
        <w:pStyle w:val="Heading1"/>
        <w:tabs>
          <w:tab w:val="left" w:pos="3119"/>
          <w:tab w:val="left" w:pos="8789"/>
        </w:tabs>
        <w:spacing w:line="240" w:lineRule="auto"/>
        <w:ind w:left="0"/>
        <w:rPr>
          <w:rFonts w:ascii="Arial" w:eastAsia="Arial" w:hAnsi="Arial" w:cs="Arial"/>
          <w:b/>
          <w:i/>
          <w:color w:val="002060"/>
          <w:sz w:val="32"/>
          <w:szCs w:val="32"/>
        </w:rPr>
      </w:pPr>
    </w:p>
    <w:p w14:paraId="0000001F" w14:textId="77777777" w:rsidR="0046515D" w:rsidRDefault="0046515D">
      <w:pPr>
        <w:pStyle w:val="Heading1"/>
        <w:tabs>
          <w:tab w:val="left" w:pos="3119"/>
          <w:tab w:val="left" w:pos="8789"/>
        </w:tabs>
        <w:spacing w:line="240" w:lineRule="auto"/>
        <w:ind w:left="58"/>
        <w:jc w:val="center"/>
        <w:rPr>
          <w:rFonts w:ascii="Arial" w:eastAsia="Arial" w:hAnsi="Arial" w:cs="Arial"/>
          <w:i/>
          <w:color w:val="002060"/>
          <w:sz w:val="32"/>
          <w:szCs w:val="32"/>
        </w:rPr>
      </w:pPr>
    </w:p>
    <w:p w14:paraId="00000020" w14:textId="77777777" w:rsidR="0046515D" w:rsidRDefault="00827168">
      <w:pPr>
        <w:pStyle w:val="Heading1"/>
        <w:tabs>
          <w:tab w:val="left" w:pos="3119"/>
          <w:tab w:val="left" w:pos="8789"/>
        </w:tabs>
        <w:spacing w:line="240" w:lineRule="auto"/>
        <w:ind w:left="58"/>
        <w:jc w:val="center"/>
        <w:rPr>
          <w:rFonts w:ascii="Arial" w:eastAsia="Arial" w:hAnsi="Arial" w:cs="Arial"/>
          <w:b/>
          <w:i/>
          <w:color w:val="002060"/>
          <w:sz w:val="32"/>
          <w:szCs w:val="32"/>
        </w:rPr>
      </w:pPr>
      <w:sdt>
        <w:sdtPr>
          <w:tag w:val="goog_rdk_0"/>
          <w:id w:val="-537284182"/>
        </w:sdtPr>
        <w:sdtEndPr/>
        <w:sdtContent>
          <w:commentRangeStart w:id="1"/>
        </w:sdtContent>
      </w:sdt>
      <w:r>
        <w:rPr>
          <w:rFonts w:ascii="Arial" w:eastAsia="Arial" w:hAnsi="Arial" w:cs="Arial"/>
          <w:i/>
          <w:color w:val="002060"/>
          <w:sz w:val="32"/>
          <w:szCs w:val="32"/>
        </w:rPr>
        <w:t xml:space="preserve">“ </w:t>
      </w:r>
      <w:r>
        <w:rPr>
          <w:rFonts w:ascii="Arial" w:eastAsia="Arial" w:hAnsi="Arial" w:cs="Arial"/>
          <w:i/>
          <w:color w:val="101010"/>
          <w:sz w:val="32"/>
          <w:szCs w:val="32"/>
          <w:highlight w:val="white"/>
        </w:rPr>
        <w:t>To effectively communicate, we must realize that we are all different in the way we perceive the world and use this understanding as a guide to our communication with others</w:t>
      </w:r>
      <w:r>
        <w:rPr>
          <w:rFonts w:ascii="Arial" w:eastAsia="Arial" w:hAnsi="Arial" w:cs="Arial"/>
          <w:i/>
          <w:color w:val="002060"/>
          <w:sz w:val="32"/>
          <w:szCs w:val="32"/>
        </w:rPr>
        <w:t>”</w:t>
      </w:r>
    </w:p>
    <w:p w14:paraId="00000021" w14:textId="77777777" w:rsidR="0046515D" w:rsidRDefault="00827168">
      <w:pPr>
        <w:pStyle w:val="Heading1"/>
        <w:tabs>
          <w:tab w:val="left" w:pos="3119"/>
          <w:tab w:val="left" w:pos="8789"/>
        </w:tabs>
        <w:spacing w:line="240" w:lineRule="auto"/>
        <w:ind w:left="58"/>
        <w:jc w:val="center"/>
        <w:rPr>
          <w:rFonts w:ascii="Arial" w:eastAsia="Arial" w:hAnsi="Arial" w:cs="Arial"/>
          <w:sz w:val="32"/>
          <w:szCs w:val="32"/>
        </w:rPr>
      </w:pPr>
      <w:r>
        <w:rPr>
          <w:rFonts w:ascii="Arial" w:eastAsia="Arial" w:hAnsi="Arial" w:cs="Arial"/>
          <w:i/>
          <w:color w:val="002060"/>
          <w:sz w:val="32"/>
          <w:szCs w:val="32"/>
        </w:rPr>
        <w:t xml:space="preserve">Tony Robbins </w:t>
      </w:r>
      <w:commentRangeEnd w:id="1"/>
      <w:r>
        <w:commentReference w:id="1"/>
      </w:r>
    </w:p>
    <w:p w14:paraId="00000022" w14:textId="77777777" w:rsidR="0046515D" w:rsidRDefault="00827168">
      <w:pPr>
        <w:pStyle w:val="Heading1"/>
        <w:tabs>
          <w:tab w:val="left" w:pos="3119"/>
          <w:tab w:val="left" w:pos="8789"/>
        </w:tabs>
        <w:spacing w:after="90"/>
        <w:ind w:firstLine="60"/>
      </w:pPr>
      <w:r>
        <w:t xml:space="preserve"> </w:t>
      </w:r>
    </w:p>
    <w:p w14:paraId="00000023" w14:textId="77777777" w:rsidR="0046515D" w:rsidRDefault="00827168">
      <w:pPr>
        <w:pStyle w:val="Heading1"/>
        <w:tabs>
          <w:tab w:val="left" w:pos="3119"/>
          <w:tab w:val="left" w:pos="8789"/>
        </w:tabs>
        <w:spacing w:after="90"/>
        <w:ind w:firstLine="60"/>
      </w:pPr>
      <w:bookmarkStart w:id="2" w:name="_heading=h.jo5330oqprwf" w:colFirst="0" w:colLast="0"/>
      <w:bookmarkEnd w:id="2"/>
      <w:r>
        <w:rPr>
          <w:noProof/>
        </w:rPr>
        <w:drawing>
          <wp:inline distT="114300" distB="114300" distL="114300" distR="114300">
            <wp:extent cx="6453188" cy="3373067"/>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6453188" cy="3373067"/>
                    </a:xfrm>
                    <a:prstGeom prst="rect">
                      <a:avLst/>
                    </a:prstGeom>
                    <a:ln/>
                  </pic:spPr>
                </pic:pic>
              </a:graphicData>
            </a:graphic>
          </wp:inline>
        </w:drawing>
      </w:r>
    </w:p>
    <w:p w14:paraId="00000024" w14:textId="77777777" w:rsidR="0046515D" w:rsidRDefault="0046515D">
      <w:pPr>
        <w:pStyle w:val="Heading1"/>
        <w:tabs>
          <w:tab w:val="left" w:pos="3119"/>
          <w:tab w:val="left" w:pos="8789"/>
        </w:tabs>
        <w:spacing w:after="90"/>
        <w:ind w:firstLine="60"/>
        <w:rPr>
          <w:sz w:val="70"/>
          <w:szCs w:val="70"/>
        </w:rPr>
      </w:pPr>
    </w:p>
    <w:p w14:paraId="00000025" w14:textId="77777777" w:rsidR="0046515D" w:rsidRDefault="0046515D">
      <w:pPr>
        <w:pStyle w:val="Heading1"/>
        <w:tabs>
          <w:tab w:val="left" w:pos="3119"/>
          <w:tab w:val="left" w:pos="8789"/>
        </w:tabs>
        <w:spacing w:after="90"/>
        <w:ind w:firstLine="60"/>
        <w:rPr>
          <w:sz w:val="70"/>
          <w:szCs w:val="70"/>
        </w:rPr>
      </w:pPr>
    </w:p>
    <w:p w14:paraId="00000026" w14:textId="77777777" w:rsidR="0046515D" w:rsidRDefault="0046515D">
      <w:pPr>
        <w:tabs>
          <w:tab w:val="left" w:pos="3119"/>
          <w:tab w:val="left" w:pos="8789"/>
        </w:tabs>
        <w:spacing w:after="1382" w:line="216" w:lineRule="auto"/>
        <w:ind w:left="60" w:right="3596"/>
      </w:pPr>
    </w:p>
    <w:p w14:paraId="00000027" w14:textId="77777777" w:rsidR="0046515D" w:rsidRDefault="00827168">
      <w:pPr>
        <w:pStyle w:val="Heading2"/>
        <w:tabs>
          <w:tab w:val="left" w:pos="3119"/>
          <w:tab w:val="left" w:pos="8789"/>
        </w:tabs>
        <w:spacing w:line="240" w:lineRule="auto"/>
        <w:ind w:right="143" w:hanging="11"/>
        <w:jc w:val="center"/>
      </w:pPr>
      <w:sdt>
        <w:sdtPr>
          <w:tag w:val="goog_rdk_1"/>
          <w:id w:val="-1910844268"/>
        </w:sdtPr>
        <w:sdtEndPr/>
        <w:sdtContent>
          <w:commentRangeStart w:id="3"/>
        </w:sdtContent>
      </w:sdt>
      <w:r>
        <w:t>FOR MORE INFORMATION</w:t>
      </w:r>
      <w:commentRangeEnd w:id="3"/>
      <w:r>
        <w:commentReference w:id="3"/>
      </w:r>
    </w:p>
    <w:p w14:paraId="00000028" w14:textId="77777777" w:rsidR="0046515D" w:rsidRDefault="00827168">
      <w:pPr>
        <w:tabs>
          <w:tab w:val="left" w:pos="3119"/>
          <w:tab w:val="left" w:pos="8789"/>
        </w:tabs>
        <w:spacing w:after="0" w:line="240" w:lineRule="auto"/>
        <w:ind w:left="-5" w:hanging="11"/>
        <w:rPr>
          <w:color w:val="1B3C65"/>
          <w:sz w:val="51"/>
          <w:szCs w:val="51"/>
        </w:rPr>
      </w:pPr>
      <w:r>
        <w:rPr>
          <w:noProof/>
        </w:rPr>
        <mc:AlternateContent>
          <mc:Choice Requires="wpg">
            <w:drawing>
              <wp:anchor distT="0" distB="0" distL="114300" distR="114300" simplePos="0" relativeHeight="251660288" behindDoc="0" locked="0" layoutInCell="1" hidden="0" allowOverlap="1">
                <wp:simplePos x="0" y="0"/>
                <wp:positionH relativeFrom="column">
                  <wp:posOffset>-38099</wp:posOffset>
                </wp:positionH>
                <wp:positionV relativeFrom="paragraph">
                  <wp:posOffset>127000</wp:posOffset>
                </wp:positionV>
                <wp:extent cx="7646035" cy="3713516"/>
                <wp:effectExtent l="0" t="0" r="0" b="0"/>
                <wp:wrapNone/>
                <wp:docPr id="32" name="Rectangle 32"/>
                <wp:cNvGraphicFramePr/>
                <a:graphic xmlns:a="http://schemas.openxmlformats.org/drawingml/2006/main">
                  <a:graphicData uri="http://schemas.microsoft.com/office/word/2010/wordprocessingShape">
                    <wps:wsp>
                      <wps:cNvSpPr/>
                      <wps:spPr>
                        <a:xfrm>
                          <a:off x="1532500" y="3027525"/>
                          <a:ext cx="7626900" cy="3692400"/>
                        </a:xfrm>
                        <a:prstGeom prst="rect">
                          <a:avLst/>
                        </a:prstGeom>
                        <a:solidFill>
                          <a:srgbClr val="C9A4E4"/>
                        </a:solidFill>
                        <a:ln>
                          <a:noFill/>
                        </a:ln>
                      </wps:spPr>
                      <wps:txbx>
                        <w:txbxContent>
                          <w:p w14:paraId="334BFB73" w14:textId="77777777" w:rsidR="0046515D" w:rsidRDefault="00827168">
                            <w:pPr>
                              <w:spacing w:after="0" w:line="240" w:lineRule="auto"/>
                              <w:ind w:left="60" w:firstLine="60"/>
                              <w:textDirection w:val="btLr"/>
                            </w:pPr>
                            <w:r>
                              <w:rPr>
                                <w:rFonts w:ascii="Arial" w:eastAsia="Arial" w:hAnsi="Arial" w:cs="Arial"/>
                                <w:color w:val="1B3C65"/>
                                <w:sz w:val="24"/>
                              </w:rPr>
                              <w:t>For more information on how to communicate virtually with employers in remote working contexts, you may visit the following links:</w:t>
                            </w:r>
                          </w:p>
                          <w:p w14:paraId="04FA48D1" w14:textId="77777777" w:rsidR="0046515D" w:rsidRDefault="0046515D">
                            <w:pPr>
                              <w:spacing w:after="0" w:line="240" w:lineRule="auto"/>
                              <w:ind w:left="1440" w:firstLine="2520"/>
                              <w:textDirection w:val="btLr"/>
                            </w:pPr>
                          </w:p>
                          <w:p w14:paraId="10C82BD5" w14:textId="77777777" w:rsidR="0046515D" w:rsidRDefault="00827168">
                            <w:pPr>
                              <w:spacing w:after="0" w:line="240" w:lineRule="auto"/>
                              <w:ind w:left="1440" w:firstLine="1440"/>
                              <w:textDirection w:val="btLr"/>
                            </w:pPr>
                            <w:r>
                              <w:rPr>
                                <w:color w:val="000099"/>
                                <w:sz w:val="28"/>
                                <w:u w:val="single"/>
                              </w:rPr>
                              <w:t>https://www.indeed.com/career-advice/interviewing/virtual-interview</w:t>
                            </w:r>
                          </w:p>
                          <w:p w14:paraId="6A463CCE" w14:textId="77777777" w:rsidR="0046515D" w:rsidRDefault="0046515D">
                            <w:pPr>
                              <w:spacing w:after="0" w:line="240" w:lineRule="auto"/>
                              <w:ind w:left="1440" w:firstLine="2520"/>
                              <w:textDirection w:val="btLr"/>
                            </w:pPr>
                          </w:p>
                          <w:p w14:paraId="23978E0B" w14:textId="77777777" w:rsidR="0046515D" w:rsidRDefault="00827168">
                            <w:pPr>
                              <w:spacing w:after="0" w:line="240" w:lineRule="auto"/>
                              <w:ind w:left="1440" w:firstLine="1440"/>
                              <w:textDirection w:val="btLr"/>
                            </w:pPr>
                            <w:r>
                              <w:rPr>
                                <w:color w:val="000099"/>
                                <w:sz w:val="28"/>
                                <w:u w:val="single"/>
                              </w:rPr>
                              <w:t>https://haiilo.com/blog/virtual-communication/#:~:text=Such%20communication%20can%20happen%20in,employee%20communication%20and%20collaboration%20apps</w:t>
                            </w:r>
                            <w:r>
                              <w:rPr>
                                <w:sz w:val="28"/>
                              </w:rPr>
                              <w:t>.</w:t>
                            </w:r>
                          </w:p>
                          <w:p w14:paraId="0831025C" w14:textId="77777777" w:rsidR="0046515D" w:rsidRDefault="0046515D">
                            <w:pPr>
                              <w:spacing w:after="0" w:line="240" w:lineRule="auto"/>
                              <w:ind w:left="1440" w:firstLine="2520"/>
                              <w:textDirection w:val="btLr"/>
                            </w:pPr>
                          </w:p>
                          <w:p w14:paraId="5B34260A" w14:textId="77777777" w:rsidR="0046515D" w:rsidRDefault="00827168">
                            <w:pPr>
                              <w:spacing w:after="0" w:line="240" w:lineRule="auto"/>
                              <w:ind w:left="1440" w:firstLine="1440"/>
                              <w:textDirection w:val="btLr"/>
                            </w:pPr>
                            <w:r>
                              <w:rPr>
                                <w:color w:val="000099"/>
                                <w:sz w:val="28"/>
                                <w:u w:val="single"/>
                              </w:rPr>
                              <w:t>https://www.themuse.com/advice/video-interview-tips</w:t>
                            </w:r>
                          </w:p>
                          <w:p w14:paraId="7AA42452" w14:textId="77777777" w:rsidR="0046515D" w:rsidRDefault="0046515D">
                            <w:pPr>
                              <w:spacing w:after="0" w:line="240" w:lineRule="auto"/>
                              <w:ind w:left="1440" w:firstLine="2520"/>
                              <w:textDirection w:val="btLr"/>
                            </w:pPr>
                          </w:p>
                          <w:p w14:paraId="06126410" w14:textId="77777777" w:rsidR="0046515D" w:rsidRDefault="00827168">
                            <w:pPr>
                              <w:spacing w:after="0" w:line="240" w:lineRule="auto"/>
                              <w:ind w:left="1440" w:firstLine="1440"/>
                              <w:textDirection w:val="btLr"/>
                            </w:pPr>
                            <w:r>
                              <w:rPr>
                                <w:color w:val="000099"/>
                                <w:sz w:val="28"/>
                                <w:u w:val="single"/>
                              </w:rPr>
                              <w:t>https://www.indeed.com/career-advice/career-develop</w:t>
                            </w:r>
                            <w:r>
                              <w:rPr>
                                <w:color w:val="000099"/>
                                <w:sz w:val="28"/>
                                <w:u w:val="single"/>
                              </w:rPr>
                              <w:t>ment/what-is-virtual-communication</w:t>
                            </w:r>
                          </w:p>
                          <w:p w14:paraId="0A958079" w14:textId="77777777" w:rsidR="0046515D" w:rsidRDefault="0046515D">
                            <w:pPr>
                              <w:spacing w:after="0" w:line="240" w:lineRule="auto"/>
                              <w:ind w:left="1440" w:firstLine="2520"/>
                              <w:textDirection w:val="btLr"/>
                            </w:pPr>
                          </w:p>
                          <w:p w14:paraId="246E6073" w14:textId="77777777" w:rsidR="0046515D" w:rsidRDefault="00827168">
                            <w:pPr>
                              <w:spacing w:after="0" w:line="240" w:lineRule="auto"/>
                              <w:ind w:left="1440" w:firstLine="1440"/>
                              <w:textDirection w:val="btLr"/>
                            </w:pPr>
                            <w:r>
                              <w:rPr>
                                <w:color w:val="000099"/>
                                <w:sz w:val="28"/>
                                <w:u w:val="single"/>
                              </w:rPr>
                              <w:t>https://eztalks.com/unified-communications/what-is-virtual-communication.html</w:t>
                            </w:r>
                          </w:p>
                          <w:p w14:paraId="3976E1FC" w14:textId="77777777" w:rsidR="0046515D" w:rsidRDefault="0046515D">
                            <w:pPr>
                              <w:spacing w:after="0" w:line="240" w:lineRule="auto"/>
                              <w:ind w:left="1440" w:firstLine="2520"/>
                              <w:textDirection w:val="btLr"/>
                            </w:pPr>
                          </w:p>
                          <w:p w14:paraId="20C861F5" w14:textId="77777777" w:rsidR="0046515D" w:rsidRDefault="0046515D">
                            <w:pPr>
                              <w:spacing w:after="0" w:line="215" w:lineRule="auto"/>
                              <w:ind w:left="3402" w:right="-54" w:firstLine="6794"/>
                              <w:jc w:val="right"/>
                              <w:textDirection w:val="btLr"/>
                            </w:pPr>
                          </w:p>
                          <w:p w14:paraId="4262AC93" w14:textId="77777777" w:rsidR="0046515D" w:rsidRDefault="0046515D">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127000</wp:posOffset>
                </wp:positionV>
                <wp:extent cx="7646035" cy="3713516"/>
                <wp:effectExtent b="0" l="0" r="0" t="0"/>
                <wp:wrapNone/>
                <wp:docPr id="32"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7646035" cy="3713516"/>
                        </a:xfrm>
                        <a:prstGeom prst="rect"/>
                        <a:ln/>
                      </pic:spPr>
                    </pic:pic>
                  </a:graphicData>
                </a:graphic>
              </wp:anchor>
            </w:drawing>
          </mc:Fallback>
        </mc:AlternateContent>
      </w:r>
    </w:p>
    <w:p w14:paraId="00000029" w14:textId="77777777" w:rsidR="0046515D" w:rsidRDefault="0046515D">
      <w:pPr>
        <w:tabs>
          <w:tab w:val="left" w:pos="3119"/>
          <w:tab w:val="left" w:pos="8789"/>
        </w:tabs>
        <w:spacing w:after="0" w:line="240" w:lineRule="auto"/>
        <w:ind w:left="-5" w:hanging="11"/>
        <w:rPr>
          <w:color w:val="1B3C65"/>
          <w:sz w:val="51"/>
          <w:szCs w:val="51"/>
        </w:rPr>
      </w:pPr>
    </w:p>
    <w:p w14:paraId="0000002A" w14:textId="77777777" w:rsidR="0046515D" w:rsidRDefault="0046515D">
      <w:pPr>
        <w:tabs>
          <w:tab w:val="left" w:pos="3119"/>
          <w:tab w:val="left" w:pos="8789"/>
        </w:tabs>
        <w:spacing w:after="0" w:line="240" w:lineRule="auto"/>
        <w:ind w:left="-5" w:hanging="11"/>
        <w:rPr>
          <w:color w:val="1B3C65"/>
          <w:sz w:val="51"/>
          <w:szCs w:val="51"/>
        </w:rPr>
      </w:pPr>
    </w:p>
    <w:p w14:paraId="0000002B" w14:textId="77777777" w:rsidR="0046515D" w:rsidRDefault="0046515D">
      <w:pPr>
        <w:spacing w:after="0" w:line="216" w:lineRule="auto"/>
        <w:ind w:right="-62"/>
        <w:rPr>
          <w:rFonts w:ascii="Montserrat Light" w:eastAsia="Montserrat Light" w:hAnsi="Montserrat Light" w:cs="Montserrat Light"/>
          <w:b/>
          <w:color w:val="1B3C65"/>
          <w:sz w:val="28"/>
          <w:szCs w:val="28"/>
        </w:rPr>
      </w:pPr>
    </w:p>
    <w:p w14:paraId="0000002C" w14:textId="77777777" w:rsidR="0046515D" w:rsidRDefault="0046515D">
      <w:pPr>
        <w:spacing w:after="0" w:line="216" w:lineRule="auto"/>
        <w:ind w:right="-62"/>
      </w:pPr>
    </w:p>
    <w:p w14:paraId="0000002D" w14:textId="77777777" w:rsidR="0046515D" w:rsidRDefault="0046515D">
      <w:pPr>
        <w:spacing w:after="0" w:line="216" w:lineRule="auto"/>
        <w:ind w:right="-62"/>
      </w:pPr>
    </w:p>
    <w:p w14:paraId="0000002E" w14:textId="77777777" w:rsidR="0046515D" w:rsidRDefault="0046515D">
      <w:pPr>
        <w:spacing w:after="0" w:line="240" w:lineRule="auto"/>
        <w:ind w:left="142" w:right="-62"/>
        <w:rPr>
          <w:rFonts w:ascii="Montserrat Light" w:eastAsia="Montserrat Light" w:hAnsi="Montserrat Light" w:cs="Montserrat Light"/>
          <w:color w:val="1B3C65"/>
          <w:sz w:val="24"/>
          <w:szCs w:val="24"/>
        </w:rPr>
      </w:pPr>
    </w:p>
    <w:p w14:paraId="0000002F" w14:textId="77777777" w:rsidR="0046515D" w:rsidRDefault="0046515D">
      <w:pPr>
        <w:spacing w:after="0" w:line="240" w:lineRule="auto"/>
        <w:ind w:right="-62"/>
        <w:rPr>
          <w:rFonts w:ascii="Montserrat Light" w:eastAsia="Montserrat Light" w:hAnsi="Montserrat Light" w:cs="Montserrat Light"/>
          <w:color w:val="1B3C65"/>
          <w:sz w:val="24"/>
          <w:szCs w:val="24"/>
        </w:rPr>
      </w:pPr>
    </w:p>
    <w:p w14:paraId="00000030" w14:textId="77777777" w:rsidR="0046515D" w:rsidRDefault="00827168">
      <w:pPr>
        <w:spacing w:after="0" w:line="240" w:lineRule="auto"/>
        <w:ind w:right="-62"/>
        <w:rPr>
          <w:rFonts w:ascii="Montserrat Light" w:eastAsia="Montserrat Light" w:hAnsi="Montserrat Light" w:cs="Montserrat Light"/>
          <w:color w:val="1B3C65"/>
          <w:sz w:val="24"/>
          <w:szCs w:val="24"/>
        </w:rPr>
      </w:pPr>
      <w:r>
        <w:rPr>
          <w:rFonts w:ascii="Montserrat Light" w:eastAsia="Montserrat Light" w:hAnsi="Montserrat Light" w:cs="Montserrat Light"/>
          <w:color w:val="1B3C65"/>
          <w:sz w:val="24"/>
          <w:szCs w:val="24"/>
        </w:rPr>
        <w:t xml:space="preserve">  2021-1-SE01-KA220-VET-000032922 </w:t>
      </w:r>
      <w:r>
        <w:rPr>
          <w:noProof/>
        </w:rPr>
        <w:drawing>
          <wp:anchor distT="0" distB="0" distL="114300" distR="114300" simplePos="0" relativeHeight="251661312" behindDoc="0" locked="0" layoutInCell="1" hidden="0" allowOverlap="1">
            <wp:simplePos x="0" y="0"/>
            <wp:positionH relativeFrom="column">
              <wp:posOffset>-38099</wp:posOffset>
            </wp:positionH>
            <wp:positionV relativeFrom="paragraph">
              <wp:posOffset>1276274</wp:posOffset>
            </wp:positionV>
            <wp:extent cx="1892293" cy="370634"/>
            <wp:effectExtent l="0" t="0" r="0" b="0"/>
            <wp:wrapNone/>
            <wp:docPr id="34" name="image1.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1.jpg" descr="https://eacea.ec.europa.eu/sites/eacea-site/files/logosbeneficaireserasmusright_withthesupportof.jpg"/>
                    <pic:cNvPicPr preferRelativeResize="0"/>
                  </pic:nvPicPr>
                  <pic:blipFill>
                    <a:blip r:embed="rId15"/>
                    <a:srcRect/>
                    <a:stretch>
                      <a:fillRect/>
                    </a:stretch>
                  </pic:blipFill>
                  <pic:spPr>
                    <a:xfrm>
                      <a:off x="0" y="0"/>
                      <a:ext cx="1892293" cy="370634"/>
                    </a:xfrm>
                    <a:prstGeom prst="rect">
                      <a:avLst/>
                    </a:prstGeom>
                    <a:ln/>
                  </pic:spPr>
                </pic:pic>
              </a:graphicData>
            </a:graphic>
          </wp:anchor>
        </w:drawing>
      </w:r>
    </w:p>
    <w:sectPr w:rsidR="0046515D">
      <w:pgSz w:w="12000" w:h="30000"/>
      <w:pgMar w:top="1440" w:right="378" w:bottom="142" w:left="6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account" w:date="2022-09-08T23:04:00Z" w:initials="">
    <w:p w14:paraId="00000031" w14:textId="77777777" w:rsidR="0046515D" w:rsidRDefault="00827168">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Find famous words and keep these in all the documents of the resource</w:t>
      </w:r>
    </w:p>
    <w:p w14:paraId="00000032" w14:textId="77777777" w:rsidR="0046515D" w:rsidRDefault="0046515D">
      <w:pPr>
        <w:widowControl w:val="0"/>
        <w:pBdr>
          <w:top w:val="nil"/>
          <w:left w:val="nil"/>
          <w:bottom w:val="nil"/>
          <w:right w:val="nil"/>
          <w:between w:val="nil"/>
        </w:pBdr>
        <w:spacing w:after="0" w:line="240" w:lineRule="auto"/>
        <w:rPr>
          <w:rFonts w:ascii="Arial" w:eastAsia="Arial" w:hAnsi="Arial" w:cs="Arial"/>
        </w:rPr>
      </w:pPr>
    </w:p>
    <w:p w14:paraId="00000033" w14:textId="77777777" w:rsidR="0046515D" w:rsidRDefault="00827168">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Also find an image (see below) and use them in all the documents of the resource.</w:t>
      </w:r>
    </w:p>
  </w:comment>
  <w:comment w:id="3" w:author="Microsoft account" w:date="2022-09-08T23:05:00Z" w:initials="">
    <w:p w14:paraId="00000034" w14:textId="77777777" w:rsidR="0046515D" w:rsidRDefault="00827168">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Find and write 5 useful links for further reading.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33" w15:done="0"/>
  <w15:commentEx w15:paraId="0000003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Montserrat ExtraBold">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Light">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5D"/>
    <w:rsid w:val="0046515D"/>
    <w:rsid w:val="0082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299FF-D2D5-4D68-A93E-B4FE019B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60"/>
      <w:outlineLvl w:val="0"/>
    </w:pPr>
    <w:rPr>
      <w:color w:val="1B3C65"/>
      <w:sz w:val="69"/>
    </w:rPr>
  </w:style>
  <w:style w:type="paragraph" w:styleId="Heading2">
    <w:name w:val="heading 2"/>
    <w:next w:val="Normal"/>
    <w:link w:val="Heading2Char"/>
    <w:uiPriority w:val="9"/>
    <w:unhideWhenUsed/>
    <w:qFormat/>
    <w:pPr>
      <w:keepNext/>
      <w:keepLines/>
      <w:spacing w:after="0"/>
      <w:ind w:left="10" w:right="158" w:hanging="10"/>
      <w:jc w:val="right"/>
      <w:outlineLvl w:val="1"/>
    </w:pPr>
    <w:rPr>
      <w:color w:val="1B3C65"/>
      <w:sz w:val="51"/>
    </w:rPr>
  </w:style>
  <w:style w:type="paragraph" w:styleId="Heading3">
    <w:name w:val="heading 3"/>
    <w:basedOn w:val="Normal"/>
    <w:next w:val="Normal"/>
    <w:link w:val="Heading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UnresolvedMention">
    <w:name w:val="Unresolved Mention"/>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character" w:styleId="CommentReference">
    <w:name w:val="annotation reference"/>
    <w:basedOn w:val="DefaultParagraphFont"/>
    <w:uiPriority w:val="99"/>
    <w:semiHidden/>
    <w:unhideWhenUsed/>
    <w:rsid w:val="008738E9"/>
    <w:rPr>
      <w:sz w:val="16"/>
      <w:szCs w:val="16"/>
    </w:rPr>
  </w:style>
  <w:style w:type="paragraph" w:styleId="CommentText">
    <w:name w:val="annotation text"/>
    <w:basedOn w:val="Normal"/>
    <w:link w:val="CommentTextChar"/>
    <w:uiPriority w:val="99"/>
    <w:semiHidden/>
    <w:unhideWhenUsed/>
    <w:rsid w:val="008738E9"/>
    <w:pPr>
      <w:spacing w:line="240" w:lineRule="auto"/>
    </w:pPr>
    <w:rPr>
      <w:sz w:val="20"/>
      <w:szCs w:val="20"/>
    </w:rPr>
  </w:style>
  <w:style w:type="character" w:customStyle="1" w:styleId="CommentTextChar">
    <w:name w:val="Comment Text Char"/>
    <w:basedOn w:val="DefaultParagraphFont"/>
    <w:link w:val="CommentText"/>
    <w:uiPriority w:val="99"/>
    <w:semiHidden/>
    <w:rsid w:val="008738E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738E9"/>
    <w:rPr>
      <w:b/>
      <w:bCs/>
    </w:rPr>
  </w:style>
  <w:style w:type="character" w:customStyle="1" w:styleId="CommentSubjectChar">
    <w:name w:val="Comment Subject Char"/>
    <w:basedOn w:val="CommentTextChar"/>
    <w:link w:val="CommentSubject"/>
    <w:uiPriority w:val="99"/>
    <w:semiHidden/>
    <w:rsid w:val="008738E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73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8E9"/>
    <w:rPr>
      <w:rFonts w:ascii="Segoe UI" w:eastAsia="Calibri" w:hAnsi="Segoe UI" w:cs="Segoe UI"/>
      <w:color w:val="000000"/>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3"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comments" Target="comments.xml"/><Relationship Id="rId15" Type="http://schemas.openxmlformats.org/officeDocument/2006/relationships/image" Target="media/image2.jp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q2q50Ih7fWBClg5ygoXDu87KcA==">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Microsoft account</cp:lastModifiedBy>
  <cp:revision>2</cp:revision>
  <dcterms:created xsi:type="dcterms:W3CDTF">2023-04-11T11:00:00Z</dcterms:created>
  <dcterms:modified xsi:type="dcterms:W3CDTF">2023-04-11T11:00:00Z</dcterms:modified>
</cp:coreProperties>
</file>