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3119"/>
          <w:tab w:val="left" w:pos="8789"/>
        </w:tabs>
        <w:spacing w:after="0"/>
        <w:ind w:start="60"/>
        <w:rPr>
          <w:color w:val="1B3C65"/>
          <w:sz w:val="94"/>
          <w:szCs w:val="94"/>
        </w:rPr>
      </w:pPr>
      <w:bookmarkStart w:name="_GoBack" w:id="0"/>
      <w:bookmarkEnd w:id="0"/>
      <w:r>
        <w:rPr>
          <w:color w:val="1B3C65"/>
          <w:sz w:val="94"/>
          <w:szCs w:val="94"/>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-38099</wp:posOffset>
                </wp:positionH>
                <wp:positionV relativeFrom="paragraph">
                  <wp:posOffset>-914399</wp:posOffset>
                </wp:positionV>
                <wp:extent cx="7646669" cy="2675858"/>
                <wp:effectExtent l="0" t="0" r="0" b="0"/>
                <wp:wrapNone/>
                <wp:docPr id="31" name="Rectangle 31"/>
                <wp:cNvGraphicFramePr/>
                <a:graphic xmlns:a="http://schemas.openxmlformats.org/drawingml/2006/main">
                  <a:graphicData uri="http://schemas.microsoft.com/office/word/2010/wordprocessingShape">
                    <wps:wsp>
                      <wps:cNvSpPr/>
                      <wps:spPr>
                        <a:xfrm>
                          <a:off x="1532191" y="2450310"/>
                          <a:ext cx="7627619" cy="2659380"/>
                        </a:xfrm>
                        <a:prstGeom prst="rect">
                          <a:avLst/>
                        </a:prstGeom>
                        <a:solidFill>
                          <a:schemeClr val="lt1"/>
                        </a:solidFill>
                        <a:ln>
                          <a:noFill/>
                        </a:ln>
                      </wps:spPr>
                      <wps:txbx>
                        <w:txbxContent>
                          <w:p w:rsidR="00FC0701" w:rsidRDefault="00FC0701" w14:paraId="233ECE93" w14:textId="77777777">
                            <w:pPr>
                              <w:spacing w:line="258" w:lineRule="auto"/>
                              <w:jc w:val="center"/>
                              <w:textDirection w:val="btLr"/>
                            </w:pPr>
                          </w:p>
                          <w:p w:rsidR="00FC0701" w:rsidRDefault="00FC0701" w14:paraId="3B8797C6" w14:textId="77777777">
                            <w:pPr>
                              <w:spacing w:line="258" w:lineRule="auto"/>
                              <w:textDirection w:val="btLr"/>
                            </w:pPr>
                          </w:p>
                          <w:p xmlns:a="http://schemas.openxmlformats.org/drawingml/2006/main">
                            <w:pPr>
                              <w:spacing w:line="258" w:lineRule="auto"/>
                              <w:textDirection w:val="btLr"/>
                            </w:pPr>
                            <w:r>
                              <w:rPr>
                                <w:rFonts w:ascii="Montserrat ExtraBold" w:hAnsi="Montserrat ExtraBold" w:eastAsia="Montserrat ExtraBold" w:cs="Montserrat ExtraBold"/>
                                <w:b/>
                                <w:color w:val="1B3C65"/>
                                <w:sz w:val="72"/>
                              </w:rPr>
                              <w:t xml:space="preserve">Ανάλυση πληροφοριών ΔΕΛΤΙΟ ΠΛΗΡΟΦΟΡΙΩΝ</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-38099</wp:posOffset>
                </wp:positionH>
                <wp:positionV relativeFrom="paragraph">
                  <wp:posOffset>-914399</wp:posOffset>
                </wp:positionV>
                <wp:extent cx="7646669" cy="2675858"/>
                <wp:effectExtent l="0" t="0" r="0" b="0"/>
                <wp:wrapNone/>
                <wp:docPr id="3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646669" cy="2675858"/>
                        </a:xfrm>
                        <a:prstGeom prst="rect"/>
                        <a:ln/>
                      </pic:spPr>
                    </pic:pic>
                  </a:graphicData>
                </a:graphic>
              </wp:anchor>
            </w:drawing>
          </mc:Fallback>
        </mc:AlternateContent>
      </w:r>
    </w:p>
    <w:p>
      <w:pPr>
        <w:tabs>
          <w:tab w:val="left" w:pos="3119"/>
          <w:tab w:val="left" w:pos="8789"/>
        </w:tabs>
        <w:spacing w:after="0"/>
        <w:ind w:start="60"/>
        <w:rPr>
          <w:color w:val="1B3C65"/>
          <w:sz w:val="94"/>
          <w:szCs w:val="94"/>
        </w:rPr>
      </w:pPr>
      <w:r>
        <w:rPr>
          <w:noProof/>
        </w:rPr>
        <mc:AlternateContent>
          <mc:Choice Requires="wpg">
            <w:drawing>
              <wp:anchor distT="0" distB="0" distL="114300" distR="114300" simplePos="0" relativeHeight="251659264" behindDoc="0" locked="0" layoutInCell="1" hidden="0" allowOverlap="1">
                <wp:simplePos x="0" y="0"/>
                <wp:positionH relativeFrom="column">
                  <wp:posOffset>-38099</wp:posOffset>
                </wp:positionH>
                <wp:positionV relativeFrom="paragraph">
                  <wp:posOffset>88900</wp:posOffset>
                </wp:positionV>
                <wp:extent cx="7581900" cy="7562850"/>
                <wp:effectExtent l="0" t="0" r="0" b="0"/>
                <wp:wrapNone/>
                <wp:docPr id="30" name="Rectangle 30"/>
                <wp:cNvGraphicFramePr/>
                <a:graphic xmlns:a="http://schemas.openxmlformats.org/drawingml/2006/main">
                  <a:graphicData uri="http://schemas.microsoft.com/office/word/2010/wordprocessingShape">
                    <wps:wsp>
                      <wps:cNvSpPr/>
                      <wps:spPr>
                        <a:xfrm>
                          <a:off x="1562988" y="0"/>
                          <a:ext cx="7566025" cy="7560000"/>
                        </a:xfrm>
                        <a:prstGeom prst="rect">
                          <a:avLst/>
                        </a:prstGeom>
                        <a:solidFill>
                          <a:srgbClr val="C9A4E4"/>
                        </a:solidFill>
                        <a:ln>
                          <a:noFill/>
                        </a:ln>
                      </wps:spPr>
                      <wps:txbx>
                        <w:txbxContent>
                          <w:p xmlns:a="http://schemas.openxmlformats.org/drawingml/2006/main">
                            <w:pPr>
                              <w:spacing w:after="0" w:line="240" w:lineRule="auto"/>
                              <w:ind w:start="60" w:firstLine="60"/>
                              <w:jc w:val="center"/>
                              <w:textDirection w:val="btLr"/>
                            </w:pPr>
                            <w:r>
                              <w:rPr>
                                <w:rFonts w:ascii="Arial" w:hAnsi="Arial" w:eastAsia="Arial" w:cs="Arial"/>
                                <w:b/>
                                <w:color w:val="1B3C65"/>
                                <w:sz w:val="44"/>
                              </w:rPr>
                              <w:t xml:space="preserve">Πώς να αναλύσετε πληροφορίες</w:t>
                            </w:r>
                          </w:p>
                          <w:p w:rsidR="00FC0701" w:rsidRDefault="00FC0701" w14:paraId="26F05CB3" w14:textId="77777777">
                            <w:pPr>
                              <w:spacing w:after="0" w:line="240" w:lineRule="auto"/>
                              <w:textDirection w:val="btLr"/>
                            </w:pPr>
                          </w:p>
                          <w:p xmlns:a="http://schemas.openxmlformats.org/drawingml/2006/main">
                            <w:pPr>
                              <w:spacing w:after="0" w:line="240" w:lineRule="auto"/>
                              <w:textDirection w:val="btLr"/>
                            </w:pPr>
                            <w:r>
                              <w:rPr>
                                <w:rFonts w:ascii="Arial" w:hAnsi="Arial" w:eastAsia="Arial" w:cs="Arial"/>
                                <w:b/>
                                <w:color w:val="002060"/>
                                <w:sz w:val="32"/>
                              </w:rPr>
                              <w:t xml:space="preserve">Τι είναι η ανάλυση πληροφοριών;</w:t>
                            </w:r>
                          </w:p>
                          <w:p xmlns:a="http://schemas.openxmlformats.org/drawingml/2006/main">
                            <w:pPr>
                              <w:spacing w:after="0" w:line="240" w:lineRule="auto"/>
                              <w:jc w:val="both"/>
                              <w:textDirection w:val="btLr"/>
                            </w:pPr>
                            <w:r>
                              <w:rPr>
                                <w:rFonts w:ascii="Arial" w:hAnsi="Arial" w:eastAsia="Arial" w:cs="Arial"/>
                                <w:color w:val="002060"/>
                                <w:sz w:val="28"/>
                              </w:rPr>
                              <w:t xml:space="preserve">Η ανάλυση πληροφοριών είναι η διαδικασία απόκτησης σχετικών και αποτελεσματικών πληροφοριών από πολλές διαφορετικές πηγές και απόψεις, προκειμένου να ληφθεί μια μελετημένη απόφαση. Η </w:t>
                            </w:r>
                            <w:r>
                              <w:rPr>
                                <w:rFonts w:ascii="Arial" w:hAnsi="Arial" w:eastAsia="Arial" w:cs="Arial"/>
                                <w:color w:val="002060"/>
                                <w:sz w:val="28"/>
                              </w:rPr>
                              <w:t xml:space="preserve">ανάλυση πληροφοριών είναι μια τόσο σημαντική δεξιότητα, διότι θα επηρεάσει την ικανότητά σας </w:t>
                            </w:r>
                            <w:r>
                              <w:rPr>
                                <w:rFonts w:ascii="Arial" w:hAnsi="Arial" w:eastAsia="Arial" w:cs="Arial"/>
                                <w:color w:val="002060"/>
                                <w:sz w:val="28"/>
                              </w:rPr>
                              <w:t xml:space="preserve">να κάνετε επιλογές που είτε θα ωφελήσουν είτε θα βλάψουν την καριέρα σας, τόσο όσον αφορά την ικανότητά σας να βρείτε μια κατάλληλη καριέρα όσο και την απόδοσή σας όταν θα είστε σε αυτή. </w:t>
                            </w:r>
                          </w:p>
                          <w:p w:rsidR="00FC0701" w:rsidRDefault="00FC0701" w14:paraId="1F264F55" w14:textId="77777777">
                            <w:pPr>
                              <w:spacing w:after="0" w:line="240" w:lineRule="auto"/>
                              <w:textDirection w:val="btLr"/>
                            </w:pPr>
                          </w:p>
                          <w:p w:rsidR="00FC0701" w:rsidRDefault="00FC0701" w14:paraId="1BBE2648" w14:textId="77777777">
                            <w:pPr>
                              <w:spacing w:after="0" w:line="240" w:lineRule="auto"/>
                              <w:textDirection w:val="btLr"/>
                            </w:pPr>
                          </w:p>
                          <w:p xmlns:a="http://schemas.openxmlformats.org/drawingml/2006/main">
                            <w:pPr>
                              <w:spacing w:after="0" w:line="240" w:lineRule="auto"/>
                              <w:textDirection w:val="btLr"/>
                            </w:pPr>
                            <w:r>
                              <w:rPr>
                                <w:rFonts w:ascii="Arial" w:hAnsi="Arial" w:eastAsia="Arial" w:cs="Arial"/>
                                <w:b/>
                                <w:color w:val="002060"/>
                                <w:sz w:val="32"/>
                              </w:rPr>
                              <w:t xml:space="preserve">Γιατί είναι σημαντική η ανάλυση πληροφοριών</w:t>
                            </w:r>
                          </w:p>
                          <w:p xmlns:a="http://schemas.openxmlformats.org/drawingml/2006/main">
                            <w:pPr>
                              <w:spacing w:after="0" w:line="240" w:lineRule="auto"/>
                              <w:jc w:val="both"/>
                              <w:textDirection w:val="btLr"/>
                            </w:pPr>
                            <w:r>
                              <w:rPr>
                                <w:rFonts w:ascii="Arial" w:hAnsi="Arial" w:eastAsia="Arial" w:cs="Arial"/>
                                <w:color w:val="002060"/>
                                <w:sz w:val="28"/>
                              </w:rPr>
                              <w:t xml:space="preserve">Στη σύγχρονη εποχή, η ικανότητα συστηματικής πρόσληψης </w:t>
                            </w:r>
                            <w:r>
                              <w:rPr>
                                <w:rFonts w:ascii="Arial" w:hAnsi="Arial" w:eastAsia="Arial" w:cs="Arial"/>
                                <w:color w:val="002060"/>
                                <w:sz w:val="28"/>
                              </w:rPr>
                              <w:t xml:space="preserve">και ανάλυσης πληροφοριών είναι τόσο πολύτιμη επειδή ζούμε στην εποχή της πληροφορίας, όπου η ποσότητα των πληροφοριών που είναι διαθέσιμη με το πάτημα ενός κουμπιού είναι μνημειώδης. Σε </w:t>
                            </w:r>
                            <w:r>
                              <w:rPr>
                                <w:rFonts w:ascii="Arial" w:hAnsi="Arial" w:eastAsia="Arial" w:cs="Arial"/>
                                <w:color w:val="002060"/>
                                <w:sz w:val="28"/>
                              </w:rPr>
                              <w:t xml:space="preserve">αυτό το πλαίσιο υπερφόρτωσης πληροφοριών είναι ζωτικής σημασίας να έχετε την ικανότητα να </w:t>
                            </w:r>
                            <w:r>
                              <w:rPr>
                                <w:rFonts w:ascii="Arial" w:hAnsi="Arial" w:eastAsia="Arial" w:cs="Arial"/>
                                <w:color w:val="002060"/>
                                <w:sz w:val="28"/>
                              </w:rPr>
                              <w:t xml:space="preserve">διακρίνετε την ποιότητα και την αξιοπιστία των πληροφοριών που έχετε στη διάθεσή σας, καθώς η εποχή της πληροφορίας έχει διευκολύνει την επέκταση της ποσότητας αντί της ποιότητας. </w:t>
                            </w:r>
                          </w:p>
                          <w:p w:rsidR="00FC0701" w:rsidRDefault="00FC0701" w14:paraId="55243C49" w14:textId="77777777">
                            <w:pPr>
                              <w:spacing w:after="0" w:line="240" w:lineRule="auto"/>
                              <w:jc w:val="both"/>
                              <w:textDirection w:val="btLr"/>
                            </w:pPr>
                          </w:p>
                          <w:p w:rsidR="00FC0701" w:rsidRDefault="00FC0701" w14:paraId="6A299874" w14:textId="77777777">
                            <w:pPr>
                              <w:spacing w:after="0" w:line="240" w:lineRule="auto"/>
                              <w:textDirection w:val="btLr"/>
                            </w:pPr>
                          </w:p>
                          <w:p w:rsidR="00FC0701" w:rsidRDefault="00FC0701" w14:paraId="58CA9579" w14:textId="77777777">
                            <w:pPr>
                              <w:spacing w:after="0" w:line="240" w:lineRule="auto"/>
                              <w:textDirection w:val="btLr"/>
                            </w:pPr>
                          </w:p>
                          <w:p w:rsidR="00FC0701" w:rsidRDefault="00FC0701" w14:paraId="6ED51C0B" w14:textId="77777777">
                            <w:pPr>
                              <w:spacing w:after="0" w:line="240" w:lineRule="auto"/>
                              <w:textDirection w:val="btLr"/>
                            </w:pPr>
                          </w:p>
                          <w:p xmlns:a="http://schemas.openxmlformats.org/drawingml/2006/main">
                            <w:pPr>
                              <w:spacing w:after="0" w:line="240" w:lineRule="auto"/>
                              <w:textDirection w:val="btLr"/>
                            </w:pPr>
                            <w:r>
                              <w:rPr>
                                <w:rFonts w:ascii="Arial" w:hAnsi="Arial" w:eastAsia="Arial" w:cs="Arial"/>
                                <w:b/>
                                <w:color w:val="002060"/>
                                <w:sz w:val="32"/>
                              </w:rPr>
                              <w:t xml:space="preserve">Οφέλη από την επιτυχή ανάλυση πληροφοριών </w:t>
                            </w:r>
                          </w:p>
                          <w:p xmlns:a="http://schemas.openxmlformats.org/drawingml/2006/main">
                            <w:pPr>
                              <w:spacing w:after="0" w:line="240" w:lineRule="auto"/>
                              <w:jc w:val="both"/>
                              <w:textDirection w:val="btLr"/>
                            </w:pPr>
                            <w:r>
                              <w:rPr>
                                <w:rFonts w:ascii="Arial" w:hAnsi="Arial" w:eastAsia="Arial" w:cs="Arial"/>
                                <w:color w:val="002060"/>
                                <w:sz w:val="28"/>
                              </w:rPr>
                              <w:t xml:space="preserve">Η ικανότητα επιτυχούς ανάλυσης πληροφοριών είναι μια από τις πιο πολύτιμες δεξιότητες που μπορεί να έχει ένας εργαζόμενος, σας καθιστά εξαιρετικά ελκυστικούς για τους εργοδότες και θα σας κάνει πιο αποτελεσματικούς στην εργασία σας. Αυτό σημαίνει ότι θα έχετε περισσότερες επιλογές καριέρας στη διάθεσή </w:t>
                            </w:r>
                            <w:r>
                              <w:rPr>
                                <w:rFonts w:ascii="Arial" w:hAnsi="Arial" w:eastAsia="Arial" w:cs="Arial"/>
                                <w:color w:val="002060"/>
                                <w:sz w:val="28"/>
                              </w:rPr>
                              <w:t xml:space="preserve">σας και επιλογές υψηλότερης ποιότητας, γεγονός που θα αυξήσει τις πιθανότητες να είναι επιτυχής η μετάβασή σας στην εξ αποστάσεως εργασία.</w:t>
                            </w:r>
                          </w:p>
                          <w:p w:rsidR="00FC0701" w:rsidRDefault="00FC0701" w14:paraId="29FF098F" w14:textId="77777777">
                            <w:pPr>
                              <w:spacing w:after="0" w:line="240" w:lineRule="auto"/>
                              <w:textDirection w:val="btLr"/>
                            </w:pPr>
                          </w:p>
                          <w:p w:rsidR="00FC0701" w:rsidRDefault="00FC0701" w14:paraId="381E8705" w14:textId="77777777">
                            <w:pPr>
                              <w:spacing w:after="0" w:line="240" w:lineRule="auto"/>
                              <w:textDirection w:val="btLr"/>
                            </w:pPr>
                          </w:p>
                          <w:p w:rsidR="00FC0701" w:rsidRDefault="00FC0701" w14:paraId="062E9D04" w14:textId="77777777">
                            <w:pPr>
                              <w:spacing w:after="0" w:line="240" w:lineRule="auto"/>
                              <w:jc w:val="both"/>
                              <w:textDirection w:val="btLr"/>
                            </w:pPr>
                          </w:p>
                          <w:p w:rsidR="00FC0701" w:rsidRDefault="00FC0701" w14:paraId="454A5FE5" w14:textId="77777777">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-38099</wp:posOffset>
                </wp:positionH>
                <wp:positionV relativeFrom="paragraph">
                  <wp:posOffset>88900</wp:posOffset>
                </wp:positionV>
                <wp:extent cx="7581900" cy="7562850"/>
                <wp:effectExtent l="0" t="0" r="0" b="0"/>
                <wp:wrapNone/>
                <wp:docPr id="3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581900" cy="7562850"/>
                        </a:xfrm>
                        <a:prstGeom prst="rect"/>
                        <a:ln/>
                      </pic:spPr>
                    </pic:pic>
                  </a:graphicData>
                </a:graphic>
              </wp:anchor>
            </w:drawing>
          </mc:Fallback>
        </mc:AlternateContent>
      </w:r>
    </w:p>
    <w:p w:rsidR="00FC0701" w:rsidRDefault="00FC0701" w14:paraId="00000003" w14:textId="77777777">
      <w:pPr>
        <w:tabs>
          <w:tab w:val="left" w:pos="3119"/>
          <w:tab w:val="left" w:pos="8789"/>
        </w:tabs>
        <w:spacing w:after="0"/>
        <w:ind w:start="60"/>
        <w:rPr>
          <w:color w:val="1B3C65"/>
          <w:sz w:val="94"/>
          <w:szCs w:val="94"/>
        </w:rPr>
      </w:pPr>
    </w:p>
    <w:p w:rsidR="00FC0701" w:rsidRDefault="00FC0701" w14:paraId="00000004" w14:textId="77777777">
      <w:pPr>
        <w:tabs>
          <w:tab w:val="left" w:pos="3119"/>
          <w:tab w:val="left" w:pos="8789"/>
        </w:tabs>
        <w:spacing w:after="0"/>
        <w:ind w:start="60"/>
        <w:rPr>
          <w:color w:val="1B3C65"/>
          <w:sz w:val="94"/>
          <w:szCs w:val="94"/>
        </w:rPr>
      </w:pPr>
    </w:p>
    <w:p w:rsidR="00FC0701" w:rsidRDefault="00793EDC" w14:paraId="00000005" w14:textId="77777777">
      <w:pPr>
        <w:tabs>
          <w:tab w:val="left" w:pos="3119"/>
          <w:tab w:val="left" w:pos="8789"/>
        </w:tabs>
        <w:spacing w:after="0"/>
      </w:pPr>
      <w:r>
        <w:rPr>
          <w:color w:val="1B3C65"/>
          <w:sz w:val="94"/>
          <w:szCs w:val="94"/>
        </w:rPr>
        <w:t xml:space="preserve"> </w:t>
      </w:r>
      <w:r>
        <w:rPr>
          <w:color w:val="1B3C65"/>
          <w:sz w:val="94"/>
          <w:szCs w:val="94"/>
        </w:rPr>
        <w:tab/>
      </w:r>
    </w:p>
    <w:p w:rsidR="00FC0701" w:rsidRDefault="00FC0701" w14:paraId="00000006" w14:textId="77777777">
      <w:pPr>
        <w:tabs>
          <w:tab w:val="left" w:pos="3119"/>
          <w:tab w:val="left" w:pos="8789"/>
        </w:tabs>
        <w:spacing w:after="0" w:line="216" w:lineRule="auto"/>
        <w:ind w:start="55" w:end="3974" w:hanging="10"/>
      </w:pPr>
    </w:p>
    <w:p>
      <w:pPr>
        <w:pStyle w:val="Heading1"/>
        <w:tabs>
          <w:tab w:val="left" w:pos="3119"/>
          <w:tab w:val="left" w:pos="8789"/>
        </w:tabs>
        <w:ind w:firstLine="60"/>
        <w:jc w:val="right"/>
        <w:rPr>
          <w:rFonts w:ascii="Montserrat ExtraBold" w:hAnsi="Montserrat ExtraBold" w:eastAsia="Montserrat ExtraBold" w:cs="Montserrat ExtraBold"/>
          <w:sz w:val="52"/>
          <w:szCs w:val="52"/>
        </w:rPr>
      </w:pPr>
      <w:r>
        <w:rPr>
          <w:rFonts w:ascii="Montserrat ExtraBold" w:hAnsi="Montserrat ExtraBold" w:eastAsia="Montserrat ExtraBold" w:cs="Montserrat ExtraBold"/>
          <w:sz w:val="24"/>
          <w:szCs w:val="24"/>
        </w:rPr>
        <w:br/>
      </w:r>
      <w:r>
        <w:rPr>
          <w:rFonts w:ascii="Montserrat ExtraBold" w:hAnsi="Montserrat ExtraBold" w:eastAsia="Montserrat ExtraBold" w:cs="Montserrat ExtraBold"/>
          <w:sz w:val="52"/>
          <w:szCs w:val="52"/>
        </w:rPr>
        <w:t xml:space="preserve">FACTS</w:t>
      </w:r>
    </w:p>
    <w:p w:rsidR="00FC0701" w:rsidRDefault="00FC0701" w14:paraId="00000008"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FC0701" w:rsidRDefault="00FC0701" w14:paraId="00000009"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FC0701" w:rsidRDefault="00FC0701" w14:paraId="0000000A"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FC0701" w:rsidRDefault="00FC0701" w14:paraId="0000000B"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FC0701" w:rsidRDefault="00FC0701" w14:paraId="0000000C"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FC0701" w:rsidRDefault="00FC0701" w14:paraId="0000000D"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FC0701" w:rsidRDefault="00FC0701" w14:paraId="0000000E"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FC0701" w:rsidRDefault="00FC0701" w14:paraId="0000000F"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FC0701" w:rsidRDefault="00FC0701" w14:paraId="00000010"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FC0701" w:rsidRDefault="00FC0701" w14:paraId="00000011"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FC0701" w:rsidRDefault="00FC0701" w14:paraId="00000012"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FC0701" w:rsidRDefault="00FC0701" w14:paraId="00000013" w14:textId="77777777">
      <w:pPr>
        <w:spacing w:after="0" w:line="216" w:lineRule="auto"/>
        <w:ind w:start="3402" w:end="-62" w:hanging="10"/>
        <w:jc w:val="right"/>
        <w:rPr>
          <w:rFonts w:ascii="Montserrat Light" w:hAnsi="Montserrat Light" w:eastAsia="Montserrat Light" w:cs="Montserrat Light"/>
          <w:color w:val="1B3C65"/>
          <w:sz w:val="36"/>
          <w:szCs w:val="36"/>
        </w:rPr>
      </w:pPr>
    </w:p>
    <w:p w:rsidR="00FC0701" w:rsidRDefault="00FC0701" w14:paraId="00000014" w14:textId="77777777">
      <w:pPr>
        <w:pStyle w:val="Heading1"/>
        <w:tabs>
          <w:tab w:val="left" w:pos="3119"/>
          <w:tab w:val="left" w:pos="8789"/>
        </w:tabs>
        <w:spacing w:line="240" w:lineRule="auto"/>
        <w:ind w:start="58"/>
        <w:jc w:val="right"/>
        <w:rPr>
          <w:b/>
          <w:sz w:val="36"/>
          <w:szCs w:val="36"/>
        </w:rPr>
      </w:pPr>
    </w:p>
    <w:p w:rsidR="00FC0701" w:rsidRDefault="00FC0701" w14:paraId="00000015" w14:textId="77777777">
      <w:pPr>
        <w:pStyle w:val="Heading1"/>
        <w:tabs>
          <w:tab w:val="left" w:pos="3119"/>
          <w:tab w:val="left" w:pos="8789"/>
        </w:tabs>
        <w:spacing w:line="240" w:lineRule="auto"/>
        <w:ind w:start="58"/>
        <w:jc w:val="right"/>
        <w:rPr>
          <w:b/>
          <w:sz w:val="36"/>
          <w:szCs w:val="36"/>
        </w:rPr>
      </w:pPr>
    </w:p>
    <w:p w:rsidR="00FC0701" w:rsidRDefault="00FC0701" w14:paraId="00000016" w14:textId="77777777">
      <w:pPr>
        <w:pStyle w:val="Heading1"/>
        <w:tabs>
          <w:tab w:val="left" w:pos="3119"/>
          <w:tab w:val="left" w:pos="8789"/>
        </w:tabs>
        <w:spacing w:line="240" w:lineRule="auto"/>
        <w:ind w:start="58"/>
        <w:jc w:val="right"/>
        <w:rPr>
          <w:b/>
          <w:sz w:val="36"/>
          <w:szCs w:val="36"/>
        </w:rPr>
      </w:pPr>
    </w:p>
    <w:p w:rsidR="00FC0701" w:rsidRDefault="00FC0701" w14:paraId="00000017" w14:textId="77777777"/>
    <w:p w:rsidR="00FC0701" w:rsidRDefault="00FC0701" w14:paraId="00000018" w14:textId="77777777"/>
    <w:p w:rsidR="00FC0701" w:rsidRDefault="00FC0701" w14:paraId="00000019" w14:textId="77777777">
      <w:pPr>
        <w:pStyle w:val="Heading1"/>
        <w:tabs>
          <w:tab w:val="left" w:pos="3119"/>
          <w:tab w:val="left" w:pos="8789"/>
        </w:tabs>
        <w:spacing w:line="240" w:lineRule="auto"/>
        <w:ind w:start="58"/>
        <w:jc w:val="right"/>
        <w:rPr>
          <w:b/>
          <w:sz w:val="36"/>
          <w:szCs w:val="36"/>
        </w:rPr>
      </w:pPr>
    </w:p>
    <w:p w:rsidR="00FC0701" w:rsidRDefault="00FC0701" w14:paraId="0000001A" w14:textId="77777777">
      <w:pPr>
        <w:pStyle w:val="Heading1"/>
        <w:tabs>
          <w:tab w:val="left" w:pos="3119"/>
          <w:tab w:val="left" w:pos="8789"/>
        </w:tabs>
        <w:spacing w:line="240" w:lineRule="auto"/>
        <w:ind w:start="58"/>
        <w:jc w:val="right"/>
        <w:rPr>
          <w:b/>
          <w:sz w:val="36"/>
          <w:szCs w:val="36"/>
        </w:rPr>
      </w:pPr>
    </w:p>
    <w:p w:rsidR="00FC0701" w:rsidRDefault="00FC0701" w14:paraId="0000001B" w14:textId="77777777"/>
    <w:p w:rsidR="00FC0701" w:rsidRDefault="00FC0701" w14:paraId="0000001C" w14:textId="77777777">
      <w:pPr>
        <w:pStyle w:val="Heading1"/>
        <w:tabs>
          <w:tab w:val="left" w:pos="3119"/>
          <w:tab w:val="left" w:pos="8789"/>
        </w:tabs>
        <w:spacing w:line="240" w:lineRule="auto"/>
        <w:ind w:start="0"/>
        <w:rPr>
          <w:rFonts w:ascii="Arial" w:hAnsi="Arial" w:eastAsia="Arial" w:cs="Arial"/>
          <w:b/>
          <w:i/>
          <w:color w:val="002060"/>
          <w:sz w:val="32"/>
          <w:szCs w:val="32"/>
        </w:rPr>
      </w:pPr>
    </w:p>
    <w:p w:rsidR="00FC0701" w:rsidRDefault="00FC0701" w14:paraId="0000001D" w14:textId="77777777">
      <w:pPr>
        <w:pStyle w:val="Heading1"/>
        <w:tabs>
          <w:tab w:val="left" w:pos="3119"/>
          <w:tab w:val="left" w:pos="8789"/>
        </w:tabs>
        <w:spacing w:line="240" w:lineRule="auto"/>
        <w:ind w:start="58"/>
        <w:jc w:val="center"/>
        <w:rPr>
          <w:rFonts w:ascii="Arial" w:hAnsi="Arial" w:eastAsia="Arial" w:cs="Arial"/>
          <w:i/>
          <w:color w:val="002060"/>
          <w:sz w:val="32"/>
          <w:szCs w:val="32"/>
        </w:rPr>
      </w:pPr>
    </w:p>
    <w:p>
      <w:pPr>
        <w:pStyle w:val="Heading1"/>
        <w:tabs>
          <w:tab w:val="left" w:pos="3119"/>
          <w:tab w:val="left" w:pos="8789"/>
        </w:tabs>
        <w:spacing w:line="240" w:lineRule="auto"/>
        <w:ind w:start="58"/>
        <w:jc w:val="center"/>
        <w:rPr>
          <w:rFonts w:ascii="Arial" w:hAnsi="Arial" w:eastAsia="Arial" w:cs="Arial"/>
          <w:b/>
          <w:i/>
          <w:color w:val="002060"/>
          <w:sz w:val="32"/>
          <w:szCs w:val="32"/>
        </w:rPr>
      </w:pPr>
      <w:sdt>
        <w:sdtPr>
          <w:tag w:val="goog_rdk_0"/>
          <w:id w:val="2071451143"/>
        </w:sdtPr>
        <w:sdtEndPr/>
        <w:sdtContent>
          <w:commentRangeStart w:id="1"/>
        </w:sdtContent>
      </w:sdt>
      <w:r>
        <w:rPr>
          <w:rFonts w:ascii="Arial" w:hAnsi="Arial" w:eastAsia="Arial" w:cs="Arial"/>
          <w:i/>
          <w:color w:val="002060"/>
          <w:sz w:val="32"/>
          <w:szCs w:val="32"/>
        </w:rPr>
        <w:t xml:space="preserve">"</w:t>
      </w:r>
      <w:r>
        <w:rPr>
          <w:rFonts w:ascii="Arial" w:hAnsi="Arial" w:eastAsia="Arial" w:cs="Arial"/>
          <w:b/>
          <w:i/>
          <w:color w:val="202124"/>
          <w:sz w:val="32"/>
          <w:szCs w:val="32"/>
          <w:highlight w:val="white"/>
        </w:rPr>
        <w:t xml:space="preserve">Η απόλυτη εξουσία πρέπει πάντα να επαφίεται στη λογική και την κριτική ανάλυση του ατόμου</w:t>
      </w:r>
      <w:r>
        <w:rPr>
          <w:rFonts w:ascii="Arial" w:hAnsi="Arial" w:eastAsia="Arial" w:cs="Arial"/>
          <w:i/>
          <w:color w:val="002060"/>
          <w:sz w:val="32"/>
          <w:szCs w:val="32"/>
        </w:rPr>
        <w:t xml:space="preserve">".</w:t>
      </w:r>
    </w:p>
    <w:p>
      <w:pPr>
        <w:pStyle w:val="Heading1"/>
        <w:tabs>
          <w:tab w:val="left" w:pos="3119"/>
          <w:tab w:val="left" w:pos="8789"/>
        </w:tabs>
        <w:spacing w:line="240" w:lineRule="auto"/>
        <w:ind w:start="58"/>
        <w:jc w:val="center"/>
        <w:rPr>
          <w:rFonts w:ascii="Arial" w:hAnsi="Arial" w:eastAsia="Arial" w:cs="Arial"/>
          <w:b/>
          <w:sz w:val="32"/>
          <w:szCs w:val="32"/>
        </w:rPr>
      </w:pPr>
      <w:r>
        <w:rPr>
          <w:rFonts w:ascii="Arial" w:hAnsi="Arial" w:eastAsia="Arial" w:cs="Arial"/>
          <w:b/>
          <w:i/>
          <w:color w:val="002060"/>
          <w:sz w:val="32"/>
          <w:szCs w:val="32"/>
        </w:rPr>
        <w:t xml:space="preserve">Δαλάι Λάμα</w:t>
      </w:r>
      <w:commentRangeEnd w:id="1"/>
      <w:r>
        <w:commentReference w:id="1"/>
      </w:r>
    </w:p>
    <w:p w:rsidR="00FC0701" w:rsidRDefault="00793EDC" w14:paraId="00000020" w14:textId="77777777">
      <w:pPr>
        <w:pStyle w:val="Heading1"/>
        <w:tabs>
          <w:tab w:val="left" w:pos="3119"/>
          <w:tab w:val="left" w:pos="8789"/>
        </w:tabs>
        <w:spacing w:after="90"/>
        <w:ind w:firstLine="60"/>
      </w:pPr>
      <w:r>
        <w:t xml:space="preserve"> </w:t>
      </w:r>
      <w:r>
        <w:rPr>
          <w:noProof/>
        </w:rPr>
        <w:drawing>
          <wp:inline distT="114300" distB="114300" distL="114300" distR="114300">
            <wp:extent cx="7154233" cy="3577117"/>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7154233" cy="3577117"/>
                    </a:xfrm>
                    <a:prstGeom prst="rect">
                      <a:avLst/>
                    </a:prstGeom>
                    <a:ln/>
                  </pic:spPr>
                </pic:pic>
              </a:graphicData>
            </a:graphic>
          </wp:inline>
        </w:drawing>
      </w:r>
    </w:p>
    <w:p w:rsidR="00FC0701" w:rsidRDefault="00FC0701" w14:paraId="00000021" w14:textId="77777777"/>
    <w:p w:rsidR="00FC0701" w:rsidRDefault="00FC0701" w14:paraId="00000022" w14:textId="77777777">
      <w:pPr>
        <w:pStyle w:val="Heading1"/>
        <w:tabs>
          <w:tab w:val="left" w:pos="3119"/>
          <w:tab w:val="left" w:pos="8789"/>
        </w:tabs>
        <w:spacing w:after="90"/>
        <w:ind w:firstLine="60"/>
        <w:rPr>
          <w:sz w:val="70"/>
          <w:szCs w:val="70"/>
        </w:rPr>
      </w:pPr>
    </w:p>
    <w:p w:rsidR="00FC0701" w:rsidRDefault="00FC0701" w14:paraId="00000023" w14:textId="77777777">
      <w:pPr>
        <w:tabs>
          <w:tab w:val="left" w:pos="3119"/>
          <w:tab w:val="left" w:pos="8789"/>
        </w:tabs>
        <w:spacing w:after="1382" w:line="216" w:lineRule="auto"/>
        <w:ind w:end="3596"/>
      </w:pPr>
    </w:p>
    <w:p>
      <w:pPr>
        <w:pStyle w:val="Heading2"/>
        <w:tabs>
          <w:tab w:val="left" w:pos="3119"/>
          <w:tab w:val="left" w:pos="8789"/>
        </w:tabs>
        <w:spacing w:line="240" w:lineRule="auto"/>
        <w:ind w:end="143" w:hanging="11"/>
        <w:jc w:val="center"/>
      </w:pPr>
      <w:sdt>
        <w:sdtPr>
          <w:tag w:val="goog_rdk_1"/>
          <w:id w:val="1265501197"/>
        </w:sdtPr>
        <w:sdtEndPr/>
        <w:sdtContent>
          <w:commentRangeStart w:id="2"/>
        </w:sdtContent>
      </w:sdt>
      <w:r>
        <w:t xml:space="preserve">ΓΙΑ ΠΕΡΙΣΣΌΤΕΡΕΣ ΠΛΗΡΟΦΟΡΊΕΣ</w:t>
      </w:r>
      <w:commentRangeEnd w:id="2"/>
      <w:r>
        <w:commentReference w:id="2"/>
      </w:r>
    </w:p>
    <w:p>
      <w:pPr>
        <w:tabs>
          <w:tab w:val="left" w:pos="3119"/>
          <w:tab w:val="left" w:pos="8789"/>
        </w:tabs>
        <w:spacing w:after="0" w:line="240" w:lineRule="auto"/>
        <w:ind w:start="-5" w:hanging="11"/>
        <w:rPr>
          <w:color w:val="1B3C65"/>
          <w:sz w:val="51"/>
          <w:szCs w:val="51"/>
        </w:rPr>
      </w:pPr>
      <w:r>
        <w:rPr>
          <w:noProof/>
        </w:rPr>
        <mc:AlternateContent>
          <mc:Choice Requires="wpg">
            <w:drawing>
              <wp:anchor distT="0" distB="0" distL="114300" distR="114300" simplePos="0" relativeHeight="251660288" behindDoc="0" locked="0" layoutInCell="1" hidden="0" allowOverlap="1">
                <wp:simplePos x="0" y="0"/>
                <wp:positionH relativeFrom="column">
                  <wp:posOffset>-38099</wp:posOffset>
                </wp:positionH>
                <wp:positionV relativeFrom="paragraph">
                  <wp:posOffset>127000</wp:posOffset>
                </wp:positionV>
                <wp:extent cx="7646035" cy="2209066"/>
                <wp:effectExtent l="0" t="0" r="0" b="0"/>
                <wp:wrapNone/>
                <wp:docPr id="32" name="Rectangle 32"/>
                <wp:cNvGraphicFramePr/>
                <a:graphic xmlns:a="http://schemas.openxmlformats.org/drawingml/2006/main">
                  <a:graphicData uri="http://schemas.microsoft.com/office/word/2010/wordprocessingShape">
                    <wps:wsp>
                      <wps:cNvSpPr/>
                      <wps:spPr>
                        <a:xfrm>
                          <a:off x="1532500" y="3027525"/>
                          <a:ext cx="7626900" cy="1955100"/>
                        </a:xfrm>
                        <a:prstGeom prst="rect">
                          <a:avLst/>
                        </a:prstGeom>
                        <a:solidFill>
                          <a:srgbClr val="C9A4E4"/>
                        </a:solidFill>
                        <a:ln>
                          <a:noFill/>
                        </a:ln>
                      </wps:spPr>
                      <wps:txbx>
                        <w:txbxContent>
                          <w:p xmlns:a="http://schemas.openxmlformats.org/drawingml/2006/main">
                            <w:pPr>
                              <w:spacing w:after="0" w:line="240" w:lineRule="auto"/>
                              <w:ind w:start="60" w:firstLine="60"/>
                              <w:textDirection w:val="btLr"/>
                            </w:pPr>
                            <w:r>
                              <w:rPr>
                                <w:rFonts w:ascii="Arial" w:hAnsi="Arial" w:eastAsia="Arial" w:cs="Arial"/>
                                <w:color w:val="1B3C65"/>
                                <w:sz w:val="24"/>
                              </w:rPr>
                              <w:t xml:space="preserve">Για περισσότερες πληροφορίες σχετικά με τον τρόπο ανάλυσης πληροφοριών </w:t>
                            </w:r>
                            <w:r>
                              <w:rPr>
                                <w:rFonts w:ascii="Arial" w:hAnsi="Arial" w:eastAsia="Arial" w:cs="Arial"/>
                                <w:color w:val="1B3C65"/>
                                <w:sz w:val="24"/>
                              </w:rPr>
                              <w:t xml:space="preserve">σε περιβάλλοντα απομακρυσμένης εργασίας, μπορείτε να επισκεφθείτε τους ακόλουθους συνδέσμους:</w:t>
                            </w:r>
                          </w:p>
                          <w:p xmlns:a="http://schemas.openxmlformats.org/drawingml/2006/main">
                            <w:pPr>
                              <w:spacing w:after="0" w:line="240" w:lineRule="auto"/>
                              <w:ind w:start="1440" w:firstLine="2520"/>
                              <w:textDirection w:val="btLr"/>
                            </w:pPr>
                            <w:r>
                              <w:rPr>
                                <w:sz w:val="28"/>
                              </w:rPr>
                              <w:t xml:space="preserve">https://theinvisiblementor.com/how-to-analyze-information/</w:t>
                            </w:r>
                          </w:p>
                          <w:p xmlns:a="http://schemas.openxmlformats.org/drawingml/2006/main">
                            <w:pPr>
                              <w:spacing w:after="0" w:line="240" w:lineRule="auto"/>
                              <w:ind w:start="1440" w:firstLine="2520"/>
                              <w:textDirection w:val="btLr"/>
                            </w:pPr>
                            <w:r>
                              <w:rPr>
                                <w:sz w:val="28"/>
                              </w:rPr>
                              <w:t xml:space="preserve">https://www.pinsight.com/blog/analyze-information/</w:t>
                            </w:r>
                          </w:p>
                          <w:p xmlns:a="http://schemas.openxmlformats.org/drawingml/2006/main">
                            <w:pPr>
                              <w:spacing w:after="0" w:line="240" w:lineRule="auto"/>
                              <w:ind w:start="1440" w:firstLine="2520"/>
                              <w:textDirection w:val="btLr"/>
                            </w:pPr>
                            <w:r>
                              <w:rPr>
                                <w:sz w:val="28"/>
                              </w:rPr>
                              <w:t xml:space="preserve">https://www.datapine.com/blog/data-analysis-methods-and-techniques/</w:t>
                            </w:r>
                          </w:p>
                          <w:p xmlns:a="http://schemas.openxmlformats.org/drawingml/2006/main">
                            <w:pPr>
                              <w:spacing w:after="0" w:line="240" w:lineRule="auto"/>
                              <w:ind w:start="1440" w:firstLine="2520"/>
                              <w:textDirection w:val="btLr"/>
                            </w:pPr>
                            <w:r>
                              <w:rPr>
                                <w:sz w:val="28"/>
                              </w:rPr>
                              <w:t xml:space="preserve">https://businesspartnermagazine.com/5-reasons-why-data-analysis-is-important-for-every-business/</w:t>
                            </w:r>
                          </w:p>
                          <w:p xmlns:a="http://schemas.openxmlformats.org/drawingml/2006/main">
                            <w:pPr>
                              <w:spacing w:after="0" w:line="240" w:lineRule="auto"/>
                              <w:ind w:start="1440" w:firstLine="2520"/>
                              <w:textDirection w:val="btLr"/>
                            </w:pPr>
                            <w:r>
                              <w:rPr>
                                <w:sz w:val="28"/>
                              </w:rPr>
                              <w:t xml:space="preserve">https://research.com/research/needs-analysis</w:t>
                            </w:r>
                          </w:p>
                          <w:p w:rsidR="00FC0701" w:rsidRDefault="00FC0701" w14:paraId="11398673" w14:textId="77777777">
                            <w:pPr>
                              <w:spacing w:after="0" w:line="215" w:lineRule="auto"/>
                              <w:ind w:start="3402" w:end="-54" w:firstLine="6794"/>
                              <w:jc w:val="right"/>
                              <w:textDirection w:val="btLr"/>
                            </w:pPr>
                          </w:p>
                          <w:p w:rsidR="00FC0701" w:rsidRDefault="00FC0701" w14:paraId="66E7AA37" w14:textId="77777777">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-38099</wp:posOffset>
                </wp:positionH>
                <wp:positionV relativeFrom="paragraph">
                  <wp:posOffset>127000</wp:posOffset>
                </wp:positionV>
                <wp:extent cx="7646035" cy="2209066"/>
                <wp:effectExtent l="0" t="0" r="0" b="0"/>
                <wp:wrapNone/>
                <wp:docPr id="32"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7646035" cy="2209066"/>
                        </a:xfrm>
                        <a:prstGeom prst="rect"/>
                        <a:ln/>
                      </pic:spPr>
                    </pic:pic>
                  </a:graphicData>
                </a:graphic>
              </wp:anchor>
            </w:drawing>
          </mc:Fallback>
        </mc:AlternateContent>
      </w:r>
    </w:p>
    <w:p w:rsidR="00FC0701" w:rsidRDefault="00FC0701" w14:paraId="00000026" w14:textId="77777777">
      <w:pPr>
        <w:tabs>
          <w:tab w:val="left" w:pos="3119"/>
          <w:tab w:val="left" w:pos="8789"/>
        </w:tabs>
        <w:spacing w:after="0" w:line="240" w:lineRule="auto"/>
        <w:ind w:start="-5" w:hanging="11"/>
        <w:rPr>
          <w:color w:val="1B3C65"/>
          <w:sz w:val="51"/>
          <w:szCs w:val="51"/>
        </w:rPr>
      </w:pPr>
    </w:p>
    <w:p w:rsidR="00FC0701" w:rsidRDefault="00FC0701" w14:paraId="00000027" w14:textId="77777777">
      <w:pPr>
        <w:tabs>
          <w:tab w:val="left" w:pos="3119"/>
          <w:tab w:val="left" w:pos="8789"/>
        </w:tabs>
        <w:spacing w:after="0" w:line="240" w:lineRule="auto"/>
        <w:ind w:start="-5" w:hanging="11"/>
        <w:rPr>
          <w:color w:val="1B3C65"/>
          <w:sz w:val="51"/>
          <w:szCs w:val="51"/>
        </w:rPr>
      </w:pPr>
    </w:p>
    <w:p w:rsidR="00FC0701" w:rsidRDefault="00FC0701" w14:paraId="00000028" w14:textId="77777777">
      <w:pPr>
        <w:spacing w:after="0" w:line="216" w:lineRule="auto"/>
        <w:ind w:end="-62"/>
        <w:rPr>
          <w:rFonts w:ascii="Montserrat Light" w:hAnsi="Montserrat Light" w:eastAsia="Montserrat Light" w:cs="Montserrat Light"/>
          <w:b/>
          <w:color w:val="1B3C65"/>
          <w:sz w:val="28"/>
          <w:szCs w:val="28"/>
        </w:rPr>
      </w:pPr>
    </w:p>
    <w:p w:rsidR="00FC0701" w:rsidRDefault="00FC0701" w14:paraId="00000029" w14:textId="77777777">
      <w:pPr>
        <w:spacing w:after="0" w:line="216" w:lineRule="auto"/>
        <w:ind w:end="-62"/>
      </w:pPr>
    </w:p>
    <w:p w:rsidR="00FC0701" w:rsidRDefault="00FC0701" w14:paraId="0000002A" w14:textId="77777777">
      <w:pPr>
        <w:spacing w:after="0" w:line="216" w:lineRule="auto"/>
        <w:ind w:end="-62"/>
      </w:pPr>
    </w:p>
    <w:p w:rsidR="00FC0701" w:rsidRDefault="00FC0701" w14:paraId="0000002B" w14:textId="77777777">
      <w:pPr>
        <w:spacing w:after="0" w:line="240" w:lineRule="auto"/>
        <w:ind w:start="142" w:end="-62"/>
        <w:rPr>
          <w:rFonts w:ascii="Montserrat Light" w:hAnsi="Montserrat Light" w:eastAsia="Montserrat Light" w:cs="Montserrat Light"/>
          <w:color w:val="1B3C65"/>
          <w:sz w:val="24"/>
          <w:szCs w:val="24"/>
        </w:rPr>
      </w:pPr>
    </w:p>
    <w:p>
      <w:pPr>
        <w:spacing w:after="0" w:line="240" w:lineRule="auto"/>
        <w:ind w:end="-62"/>
        <w:rPr>
          <w:rFonts w:ascii="Montserrat Light" w:hAnsi="Montserrat Light" w:eastAsia="Montserrat Light" w:cs="Montserrat Light"/>
          <w:color w:val="1B3C65"/>
          <w:sz w:val="24"/>
          <w:szCs w:val="24"/>
        </w:rPr>
      </w:pPr>
      <w:r>
        <w:rPr>
          <w:noProof/>
        </w:rPr>
        <w:drawing>
          <wp:anchor distT="0" distB="0" distL="114300" distR="114300" simplePos="0" relativeHeight="251661312" behindDoc="0" locked="0" layoutInCell="1" hidden="0" allowOverlap="1">
            <wp:simplePos x="0" y="0"/>
            <wp:positionH relativeFrom="column">
              <wp:posOffset>1</wp:posOffset>
            </wp:positionH>
            <wp:positionV relativeFrom="paragraph">
              <wp:posOffset>166649</wp:posOffset>
            </wp:positionV>
            <wp:extent cx="1892293" cy="370634"/>
            <wp:effectExtent l="0" t="0" r="0" b="0"/>
            <wp:wrapNone/>
            <wp:docPr id="34" name="image2.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2.jpg" descr="https://eacea.ec.europa.eu/sites/eacea-site/files/logosbeneficaireserasmusright_withthesupportof.jpg"/>
                    <pic:cNvPicPr preferRelativeResize="0"/>
                  </pic:nvPicPr>
                  <pic:blipFill>
                    <a:blip r:embed="rId15"/>
                    <a:srcRect/>
                    <a:stretch>
                      <a:fillRect/>
                    </a:stretch>
                  </pic:blipFill>
                  <pic:spPr>
                    <a:xfrm>
                      <a:off x="0" y="0"/>
                      <a:ext cx="1892293" cy="370634"/>
                    </a:xfrm>
                    <a:prstGeom prst="rect">
                      <a:avLst/>
                    </a:prstGeom>
                    <a:ln/>
                  </pic:spPr>
                </pic:pic>
              </a:graphicData>
            </a:graphic>
          </wp:anchor>
        </w:drawing>
      </w:r>
    </w:p>
    <w:p>
      <w:pPr>
        <w:spacing w:after="0" w:line="240" w:lineRule="auto"/>
        <w:ind w:end="-62"/>
        <w:rPr>
          <w:rFonts w:ascii="Montserrat Light" w:hAnsi="Montserrat Light" w:eastAsia="Montserrat Light" w:cs="Montserrat Light"/>
          <w:color w:val="1B3C65"/>
          <w:sz w:val="24"/>
          <w:szCs w:val="24"/>
        </w:rPr>
      </w:pPr>
      <w:r>
        <w:rPr>
          <w:rFonts w:ascii="Montserrat Light" w:hAnsi="Montserrat Light" w:eastAsia="Montserrat Light" w:cs="Montserrat Light"/>
          <w:color w:val="1B3C65"/>
          <w:sz w:val="24"/>
          <w:szCs w:val="24"/>
        </w:rPr>
        <w:t xml:space="preserve">  2021-1-SE01-KA220-VET-000032922 </w:t>
      </w:r>
    </w:p>
    <w:sectPr w:rsidR="00FC0701">
      <w:pgSz w:w="12000" w:h="30000"/>
      <w:pgMar w:top="1440" w:right="378" w:bottom="142" w:left="6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nitials="" w:author="Microsoft account" w:date="2022-09-08T23:04:00Z" w:id="1">
    <w:p>
      <w:pPr>
        <w:widowControl w:val="0"/>
        <w:pBdr>
          <w:top w:val="nil"/>
          <w:left w:val="nil"/>
          <w:bottom w:val="nil"/>
          <w:right w:val="nil"/>
          <w:between w:val="nil"/>
        </w:pBdr>
        <w:spacing w:after="0" w:line="240" w:lineRule="auto"/>
        <w:rPr>
          <w:rFonts w:ascii="Arial" w:hAnsi="Arial" w:eastAsia="Arial" w:cs="Arial"/>
        </w:rPr>
      </w:pPr>
      <w:r>
        <w:rPr>
          <w:rFonts w:ascii="Arial" w:hAnsi="Arial" w:eastAsia="Arial" w:cs="Arial"/>
        </w:rPr>
        <w:t xml:space="preserve">Βρείτε διάσημες λέξεις και κρατήστε τις σε όλα τα έγγραφα του πόρου.</w:t>
      </w:r>
    </w:p>
    <w:p w:rsidR="00FC0701" w:rsidRDefault="00FC0701" w14:paraId="0000002F" w14:textId="77777777">
      <w:pPr>
        <w:widowControl w:val="0"/>
        <w:pBdr>
          <w:top w:val="nil"/>
          <w:left w:val="nil"/>
          <w:bottom w:val="nil"/>
          <w:right w:val="nil"/>
          <w:between w:val="nil"/>
        </w:pBdr>
        <w:spacing w:after="0" w:line="240" w:lineRule="auto"/>
        <w:rPr>
          <w:rFonts w:ascii="Arial" w:hAnsi="Arial" w:eastAsia="Arial" w:cs="Arial"/>
        </w:rPr>
      </w:pPr>
    </w:p>
    <w:p>
      <w:pPr>
        <w:widowControl w:val="0"/>
        <w:pBdr>
          <w:top w:val="nil"/>
          <w:left w:val="nil"/>
          <w:bottom w:val="nil"/>
          <w:right w:val="nil"/>
          <w:between w:val="nil"/>
        </w:pBdr>
        <w:spacing w:after="0" w:line="240" w:lineRule="auto"/>
        <w:rPr>
          <w:rFonts w:ascii="Arial" w:hAnsi="Arial" w:eastAsia="Arial" w:cs="Arial"/>
        </w:rPr>
      </w:pPr>
      <w:r>
        <w:rPr>
          <w:rFonts w:ascii="Arial" w:hAnsi="Arial" w:eastAsia="Arial" w:cs="Arial"/>
        </w:rPr>
        <w:t xml:space="preserve">Βρείτε επίσης μια εικόνα (βλ. παρακάτω) και χρησιμοποιήστε την σε όλα τα έγγραφα του πόρου.</w:t>
      </w:r>
    </w:p>
  </w:comment>
  <w:comment w:initials="" w:author="Microsoft account" w:date="2022-09-08T23:05:00Z" w:id="2">
    <w:p>
      <w:pPr>
        <w:widowControl w:val="0"/>
        <w:pBdr>
          <w:top w:val="nil"/>
          <w:left w:val="nil"/>
          <w:bottom w:val="nil"/>
          <w:right w:val="nil"/>
          <w:between w:val="nil"/>
        </w:pBdr>
        <w:spacing w:after="0" w:line="240" w:lineRule="auto"/>
        <w:rPr>
          <w:rFonts w:ascii="Arial" w:hAnsi="Arial" w:eastAsia="Arial" w:cs="Arial"/>
        </w:rPr>
      </w:pPr>
      <w:r>
        <w:rPr>
          <w:rFonts w:ascii="Arial" w:hAnsi="Arial" w:eastAsia="Arial" w:cs="Arial"/>
        </w:rPr>
        <w:t xml:space="preserve">Βρείτε και γράψτε 5 χρήσιμους συνδέσμους για περαιτέρω ανάγνωση.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30" w15:done="0"/>
  <w15:commentEx w15:paraId="0000003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Montserrat ExtraBold">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Light">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701"/>
    <w:rsid w:val="00793EDC"/>
    <w:rsid w:val="00FC0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48DB4-5B10-4191-AFCE-50B80794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ind w:left="60"/>
      <w:outlineLvl w:val="0"/>
    </w:pPr>
    <w:rPr>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UnresolvedMention">
    <w:name w:val="Unresolved Mention"/>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character" w:styleId="CommentReference">
    <w:name w:val="annotation reference"/>
    <w:basedOn w:val="DefaultParagraphFont"/>
    <w:uiPriority w:val="99"/>
    <w:semiHidden/>
    <w:unhideWhenUsed/>
    <w:rsid w:val="008738E9"/>
    <w:rPr>
      <w:sz w:val="16"/>
      <w:szCs w:val="16"/>
    </w:rPr>
  </w:style>
  <w:style w:type="paragraph" w:styleId="CommentText">
    <w:name w:val="annotation text"/>
    <w:basedOn w:val="Normal"/>
    <w:link w:val="CommentTextChar"/>
    <w:uiPriority w:val="99"/>
    <w:semiHidden/>
    <w:unhideWhenUsed/>
    <w:rsid w:val="008738E9"/>
    <w:pPr>
      <w:spacing w:line="240" w:lineRule="auto"/>
    </w:pPr>
    <w:rPr>
      <w:sz w:val="20"/>
      <w:szCs w:val="20"/>
    </w:rPr>
  </w:style>
  <w:style w:type="character" w:customStyle="1" w:styleId="CommentTextChar">
    <w:name w:val="Comment Text Char"/>
    <w:basedOn w:val="DefaultParagraphFont"/>
    <w:link w:val="CommentText"/>
    <w:uiPriority w:val="99"/>
    <w:semiHidden/>
    <w:rsid w:val="008738E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738E9"/>
    <w:rPr>
      <w:b/>
      <w:bCs/>
    </w:rPr>
  </w:style>
  <w:style w:type="character" w:customStyle="1" w:styleId="CommentSubjectChar">
    <w:name w:val="Comment Subject Char"/>
    <w:basedOn w:val="CommentTextChar"/>
    <w:link w:val="CommentSubject"/>
    <w:uiPriority w:val="99"/>
    <w:semiHidden/>
    <w:rsid w:val="008738E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873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8E9"/>
    <w:rPr>
      <w:rFonts w:ascii="Segoe UI" w:eastAsia="Calibri" w:hAnsi="Segoe UI" w:cs="Segoe UI"/>
      <w:color w:val="000000"/>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3"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comments" Target="comments.xml"/><Relationship Id="rId15" Type="http://schemas.openxmlformats.org/officeDocument/2006/relationships/image" Target="media/image2.jp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vek9qJVJwDZhg5tDBAajHN+HgA==">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vt="http://schemas.openxmlformats.org/officeDocument/2006/docPropsVTypes" xmlns:ap="http://schemas.openxmlformats.org/officeDocument/2006/extended-properties">
  <ap:Template>Normal</ap:Template>
  <ap:TotalTime>0</ap:TotalTime>
  <ap:Pages>2</ap:Pages>
  <ap:Words>34</ap:Words>
  <ap:Characters>194</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227</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s</dc:creator>
  <lastModifiedBy>Microsoft account</lastModifiedBy>
  <revision>2</revision>
  <dcterms:created xsi:type="dcterms:W3CDTF">2023-04-11T10:53:00.0000000Z</dcterms:created>
  <dcterms:modified xsi:type="dcterms:W3CDTF">2023-04-11T10:53:00.0000000Z</dcterms:modified>
  <keywords>, docId:F140E5FCE1298E2439E0698912F34B91</keywords>
</coreProperties>
</file>