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CF2C9" w14:textId="72339891" w:rsidR="00AA1FF0" w:rsidRPr="00E9514F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l-GR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7896B9" wp14:editId="4070D8BA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F7A3" w14:textId="40729FCD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964AD" wp14:editId="39A9BC46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E0F3E" w14:textId="736055E2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60DCDE45" w14:textId="7F286296" w:rsidR="00442E80" w:rsidRPr="00442E80" w:rsidRDefault="00610393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EMBRACING CHANGE</w:t>
                            </w:r>
                            <w:r w:rsidR="00442E80"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896B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OklQIAAI8FAAAOAAAAZHJzL2Uyb0RvYy54bWysVM1OGzEQvlfqO1i+l00CBBKxQSmIqhIC&#10;1FBxdrx2YtX2uLaT3fBgvEBfrGPv5qeUC1Uvu2PPNzOeb34uLhujyVr4oMCWtH/Uo0RYDpWyi5J+&#10;f7z5dE5JiMxWTIMVJd2IQC8nHz9c1G4sBrAEXQlP0IkN49qVdBmjGxdF4EthWDgCJywqJXjDIh79&#10;oqg8q9G70cWg1xsWNfjKeeAiBLy9bpV0kv1LKXi8lzKISHRJ8W0xf33+ztO3mFyw8cIzt1S8ewb7&#10;h1cYpiwG3bm6ZpGRlVd/uTKKewgg4xEHU4CUioucA2bT773KZrZkTuRckJzgdjSF/+eW360fPFEV&#10;1o4SywyWaPb862UtFhXM4Zn0E0O1C2MEzhxCY/MZmoTu7gNepsQb6U36Y0oE9cj1ZsevaCLheHk2&#10;HJwN+yNKOOoGw9PR8XmuQLE3dz7ELwIMSUJJPRYw88rWtyFiSIRuISlaAK2qG6V1PqSmEVfakzXD&#10;cuuYH4kWf6C0JXVJh8envezYQjJvPWub3IjcNl24lHqbYpbiRouE0fabkEhbzvSN2IxzYXfxMzqh&#10;JIZ6j2GH37/qPcZtHmiRI4ONO2OjLPicfZ6zPWXVjy1lssUj4Qd5JzE286Yr/RyqDXaEh3aqguM3&#10;Cqt2y0J8YB7HCJsAV0O8x4/UgKxDJ1GyBP/81n3CY3ejlpIax7Kk4eeKeUGJ/mqx70f9k5M0x/lw&#10;cno2wIM/1MwPNXZlrgBbAXsbX5fFhI96K0oP5gk3yDRFRRWzHGOXNG7Fq9guC9xAXEynGYST61i8&#10;tTPHk+tEb+rJx+aJedc1bsSev4PtALPxq/5tscnSwnQVQarc3IngltWOeJz63PPdhkpr5fCcUfs9&#10;OvkNAAD//wMAUEsDBBQABgAIAAAAIQAjhwb+4gAAAAoBAAAPAAAAZHJzL2Rvd25yZXYueG1sTI9L&#10;T8MwEITvSPwHa5G4oNZJGmgVsqkQ4iH1RsND3Nx4SSLidRS7Sfj3uCe4zWpWM9/k29l0YqTBtZYR&#10;4mUEgriyuuUa4bV8XGxAOK9Yq84yIfyQg21xfparTNuJX2jc+1qEEHaZQmi87zMpXdWQUW5pe+Lg&#10;fdnBKB/OoZZ6UFMIN51MouhGGtVyaGhUT/cNVd/7o0H4vKo/dm5+eptW16v+4Xks1++6RLy8mO9u&#10;QXia/d8znPADOhSB6WCPrJ3oEMIQj7CI0zSok59EcQLigJCs0w3IIpf/JxS/AAAA//8DAFBLAQIt&#10;ABQABgAIAAAAIQC2gziS/gAAAOEBAAATAAAAAAAAAAAAAAAAAAAAAABbQ29udGVudF9UeXBlc10u&#10;eG1sUEsBAi0AFAAGAAgAAAAhADj9If/WAAAAlAEAAAsAAAAAAAAAAAAAAAAALwEAAF9yZWxzLy5y&#10;ZWxzUEsBAi0AFAAGAAgAAAAhAEc9c6SVAgAAjwUAAA4AAAAAAAAAAAAAAAAALgIAAGRycy9lMm9E&#10;b2MueG1sUEsBAi0AFAAGAAgAAAAhACOHBv7iAAAACgEAAA8AAAAAAAAAAAAAAAAA7wQAAGRycy9k&#10;b3ducmV2LnhtbFBLBQYAAAAABAAEAPMAAAD+BQAAAAA=&#10;" fillcolor="white [3201]" stroked="f" strokeweight=".5pt">
                <v:textbox>
                  <w:txbxContent>
                    <w:p w14:paraId="5539F7A3" w14:textId="40729FCD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6964AD" wp14:editId="39A9BC46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E0F3E" w14:textId="736055E2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60DCDE45" w14:textId="7F286296" w:rsidR="00442E80" w:rsidRPr="00442E80" w:rsidRDefault="00610393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EMBRACING CHANGE</w:t>
                      </w:r>
                      <w:r w:rsidR="00442E80"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 FACT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E9514F">
        <w:rPr>
          <w:color w:val="1B3C65"/>
          <w:sz w:val="94"/>
          <w:lang w:val="el-GR"/>
        </w:rPr>
        <w:t xml:space="preserve">  </w:t>
      </w:r>
    </w:p>
    <w:p w14:paraId="09F55719" w14:textId="1E8E77E0" w:rsidR="00B63B5B" w:rsidRPr="00E9514F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l-GR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E5299" wp14:editId="04F30D68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40195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40195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2C9DB" w14:textId="3BE93446" w:rsidR="00DF6195" w:rsidRPr="009218E7" w:rsidRDefault="009218E7" w:rsidP="009218E7">
                            <w:pPr>
                              <w:pStyle w:val="Heading1"/>
                              <w:spacing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lang w:val="el-GR"/>
                              </w:rPr>
                              <w:t>ΠΩΣ ΝΑ ΕΞΕΤΑΣΟΥΜΕ ΜΕΛΛΟΝΤΙΚΕΣ ΕΠΑΓΓΕΛΜΑΤΙΚΕΣ ΑΝΑΓΚΕΣ</w:t>
                            </w:r>
                          </w:p>
                          <w:p w14:paraId="28ABD581" w14:textId="17D50ABB" w:rsidR="00EF1EF3" w:rsidRDefault="00E9514F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60"/>
                                <w:szCs w:val="60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60"/>
                                <w:szCs w:val="60"/>
                                <w:lang w:val="el-GR"/>
                              </w:rPr>
                              <w:t xml:space="preserve">ΑΣΚΗΣΕΙΣ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60"/>
                                <w:szCs w:val="60"/>
                                <w:lang w:val="el-GR"/>
                              </w:rPr>
                              <w:t>ΑΥΤΟ</w:t>
                            </w:r>
                            <w:bookmarkStart w:id="0" w:name="_GoBack"/>
                            <w:bookmarkEnd w:id="0"/>
                            <w:r w:rsidR="009218E7">
                              <w:rPr>
                                <w:rFonts w:asciiTheme="minorHAnsi" w:hAnsiTheme="minorHAnsi" w:cs="Arial"/>
                                <w:b/>
                                <w:color w:val="C00000"/>
                                <w:sz w:val="60"/>
                                <w:szCs w:val="60"/>
                                <w:lang w:val="el-GR"/>
                              </w:rPr>
                              <w:t>ΑΝΑΣΤΟΧΑΣΜΟΥ</w:t>
                            </w:r>
                          </w:p>
                          <w:p w14:paraId="64F5FEE0" w14:textId="77777777" w:rsidR="009218E7" w:rsidRPr="009218E7" w:rsidRDefault="009218E7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12"/>
                                <w:szCs w:val="12"/>
                              </w:rPr>
                            </w:pPr>
                          </w:p>
                          <w:p w14:paraId="4B7605F1" w14:textId="1A51C802" w:rsidR="009218E7" w:rsidRPr="009218E7" w:rsidRDefault="009218E7" w:rsidP="009218E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>Η εξέταση των αναγκών είναι κρίσιμη στο πλαίσιο της βελτίωσης και της ποιότητας.</w:t>
                            </w:r>
                          </w:p>
                          <w:p w14:paraId="09CECF36" w14:textId="2146B212" w:rsidR="009218E7" w:rsidRPr="009218E7" w:rsidRDefault="009218E7" w:rsidP="009218E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 xml:space="preserve">Ο προσδιορισμός των αναγκών αποτελεί τη βάση για τον αποτελεσματικό σχεδιασμό, προγραμματισμό και υλοποίηση, καθώς και για τον επανασχεδιασμό, τον επανασχεδιασμό και την εκ νέου υλοποίηση. </w:t>
                            </w:r>
                          </w:p>
                          <w:p w14:paraId="5DF00A3B" w14:textId="5C4FF19C" w:rsidR="009218E7" w:rsidRPr="009218E7" w:rsidRDefault="009218E7" w:rsidP="009218E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>Για την περίπτωση της εξ αποστάσεως εργασίας, οι ανάγκες σε δεξιότητες πρέπει να διερευνώνται συνεχώς σε περιόδους ταχέων αλλαγών.</w:t>
                            </w:r>
                          </w:p>
                          <w:p w14:paraId="01FFE090" w14:textId="41AEAB7F" w:rsidR="00D35DA9" w:rsidRPr="009218E7" w:rsidRDefault="009218E7" w:rsidP="009218E7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 xml:space="preserve">Αν και οι ανάγκες μπορούν να εξεταστούν αποτελεσματικά με έρευνες, συνεντεύξεις,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>ομάδες εστίασης</w:t>
                            </w: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 xml:space="preserve">, ημερολόγια, ερωτηματολόγια κ.λπ., αυτό που επισημαίνεται ως ιδιαίτερα αποτελεσματικό στην εκτίμηση αναγκών είναι η ανάλυση </w:t>
                            </w: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SWOT</w:t>
                            </w:r>
                            <w:r w:rsidRPr="009218E7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  <w:lang w:val="el-GR"/>
                              </w:rPr>
                              <w:t>.</w:t>
                            </w:r>
                          </w:p>
                          <w:p w14:paraId="7286CD64" w14:textId="77777777" w:rsidR="00DF6195" w:rsidRPr="009218E7" w:rsidRDefault="00DF6195" w:rsidP="00DF6195">
                            <w:pPr>
                              <w:spacing w:after="0" w:line="240" w:lineRule="auto"/>
                              <w:ind w:left="720" w:right="128"/>
                              <w:jc w:val="both"/>
                              <w:rPr>
                                <w:rFonts w:ascii="Arial" w:hAnsi="Arial" w:cs="Arial"/>
                                <w:color w:val="002060"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  <w:p w14:paraId="47FEDF66" w14:textId="58D0FF22" w:rsidR="00C926DC" w:rsidRPr="009218E7" w:rsidRDefault="00C926DC" w:rsidP="00F17DAB">
                            <w:pPr>
                              <w:spacing w:after="0" w:line="240" w:lineRule="auto"/>
                              <w:ind w:right="128"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5299" id="_x0000_t202" coordsize="21600,21600" o:spt="202" path="m,l,21600r21600,l21600,xe">
                <v:stroke joinstyle="miter"/>
                <v:path gradientshapeok="t" o:connecttype="rect"/>
              </v:shapetype>
              <v:shape id="Szövegdoboz 19" o:spid="_x0000_s1027" type="#_x0000_t202" style="position:absolute;left:0;text-align:left;margin-left:544.55pt;margin-top:8.6pt;width:595.75pt;height:316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UWogIAAJkFAAAOAAAAZHJzL2Uyb0RvYy54bWysVM1uGjEQvlfqO1i+NwsUSEFZIkqaqlKU&#10;RCVVzsZrg1Wvx7UNu+TB8gJ9sY69u0DTXlL1smvPfPPrb+bisi412QnnFZic9s96lAjDoVBmndNv&#10;D9fvPlDiAzMF02BETvfC08vZ2zcXlZ2KAWxAF8IRdGL8tLI53YRgp1nm+UaUzJ+BFQaVElzJAl7d&#10;Oiscq9B7qbNBrzfOKnCFdcCF9yi9apR0lvxLKXi4k9KLQHROMbeQvi59V/GbzS7YdO2Y3SjepsH+&#10;IYuSKYNBD66uWGBk69QfrkrFHXiQ4YxDmYGUiotUA1bT772oZrlhVqRasDneHtrk/59bfru7d0QV&#10;+HYTSgwr8Y2WTz+fd2JdwAqeCIqxR5X1U4QuLYJD/RFqxHdyj8JYei1dGf9YFEE9dnt/6LCoA+Eo&#10;PB+Nx73BiBKOumGvPxmN0htkR3PrfPgsoCTxkFOHT5g6y3Y3PmAqCO0gMZoHrYprpXW6uPVqoR3Z&#10;MXzuxWQ+/DSMWaLJbzBtSJXT8XuMHa0MRPsGp02UiMScNl6svakxncJei4jR5quQ2LlUagoeOSsO&#10;4RnnwoTUJYyf0BElMdRrDFv8MavXGDd1oEWKDCYcjEtlwKXq06gd0y6+dynLBo/tO6k7HkO9qhvK&#10;dBRYQbFHZjho5stbfq3w9W6YD/fM4UAhGXBJhDv8SA3YfGhPlGzAPf1NHvHIc9RSUuGA5tT/2DIn&#10;KNFfDE7ApD8cxolOl+HofIAXd6pZnWrMtlwAkqKP68jydIz4oLujdFA+4i6Zx6ioYoZj7JyG7rgI&#10;zdrAXcTFfJ5AOMOWhRuztDy6jl2O3HyoH5mzLYEDcv8WulFm0xc8brDR0sB8G0CqRPLY56arbf9x&#10;/hOR210VF8zpPaGOG3X2CwAA//8DAFBLAwQUAAYACAAAACEAa+VrCuAAAAAIAQAADwAAAGRycy9k&#10;b3ducmV2LnhtbEyPTUvDQBCG74L/YRnBi7S7CbbVmE0RoSIqSusX3rbZMQlmZ0N2m8Z/7/Skx5n3&#10;5Zln8uXoWjFgHxpPGpKpAoFUettQpeH1ZTW5ABGiIWtaT6jhBwMsi+Oj3GTW72mNwyZWgiEUMqOh&#10;jrHLpAxljc6Eqe+QOPvyvTORx76Stjd7hrtWpkrNpTMN8YXadHhTY/m92TkNqk3OFx/vD9Ldqrvn&#10;s6fh7f7zcaX16cl4fQUi4hj/ynDQZ3Uo2Gnrd2SDaJnBPd4uUhCHNLlMZiC2GuYzlYIscvn/geIX&#10;AAD//wMAUEsBAi0AFAAGAAgAAAAhALaDOJL+AAAA4QEAABMAAAAAAAAAAAAAAAAAAAAAAFtDb250&#10;ZW50X1R5cGVzXS54bWxQSwECLQAUAAYACAAAACEAOP0h/9YAAACUAQAACwAAAAAAAAAAAAAAAAAv&#10;AQAAX3JlbHMvLnJlbHNQSwECLQAUAAYACAAAACEAhj+lFqICAACZBQAADgAAAAAAAAAAAAAAAAAu&#10;AgAAZHJzL2Uyb0RvYy54bWxQSwECLQAUAAYACAAAACEAa+VrCuAAAAAIAQAADwAAAAAAAAAAAAAA&#10;AAD8BAAAZHJzL2Rvd25yZXYueG1sUEsFBgAAAAAEAAQA8wAAAAkGAAAAAA==&#10;" fillcolor="#c9a4e4" stroked="f" strokeweight=".5pt">
                <v:textbox>
                  <w:txbxContent>
                    <w:p w14:paraId="5682C9DB" w14:textId="3BE93446" w:rsidR="00DF6195" w:rsidRPr="009218E7" w:rsidRDefault="009218E7" w:rsidP="009218E7">
                      <w:pPr>
                        <w:pStyle w:val="Heading1"/>
                        <w:spacing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lang w:val="el-GR"/>
                        </w:rPr>
                        <w:t>ΠΩΣ ΝΑ ΕΞΕΤΑΣΟΥΜΕ ΜΕΛΛΟΝΤΙΚΕΣ ΕΠΑΓΓΕΛΜΑΤΙΚΕΣ ΑΝΑΓΚΕΣ</w:t>
                      </w:r>
                    </w:p>
                    <w:p w14:paraId="28ABD581" w14:textId="17D50ABB" w:rsidR="00EF1EF3" w:rsidRDefault="00E9514F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Theme="minorHAnsi" w:hAnsiTheme="minorHAnsi" w:cs="Arial"/>
                          <w:b/>
                          <w:color w:val="C00000"/>
                          <w:sz w:val="60"/>
                          <w:szCs w:val="60"/>
                          <w:lang w:val="el-GR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C00000"/>
                          <w:sz w:val="60"/>
                          <w:szCs w:val="60"/>
                          <w:lang w:val="el-GR"/>
                        </w:rPr>
                        <w:t xml:space="preserve">ΑΣΚΗΣΕΙΣ </w:t>
                      </w:r>
                      <w:r>
                        <w:rPr>
                          <w:rFonts w:asciiTheme="minorHAnsi" w:hAnsiTheme="minorHAnsi" w:cs="Arial"/>
                          <w:b/>
                          <w:color w:val="C00000"/>
                          <w:sz w:val="60"/>
                          <w:szCs w:val="60"/>
                          <w:lang w:val="el-GR"/>
                        </w:rPr>
                        <w:t>ΑΥΤΟ</w:t>
                      </w:r>
                      <w:bookmarkStart w:id="1" w:name="_GoBack"/>
                      <w:bookmarkEnd w:id="1"/>
                      <w:r w:rsidR="009218E7">
                        <w:rPr>
                          <w:rFonts w:asciiTheme="minorHAnsi" w:hAnsiTheme="minorHAnsi" w:cs="Arial"/>
                          <w:b/>
                          <w:color w:val="C00000"/>
                          <w:sz w:val="60"/>
                          <w:szCs w:val="60"/>
                          <w:lang w:val="el-GR"/>
                        </w:rPr>
                        <w:t>ΑΝΑΣΤΟΧΑΣΜΟΥ</w:t>
                      </w:r>
                    </w:p>
                    <w:p w14:paraId="64F5FEE0" w14:textId="77777777" w:rsidR="009218E7" w:rsidRPr="009218E7" w:rsidRDefault="009218E7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12"/>
                          <w:szCs w:val="12"/>
                        </w:rPr>
                      </w:pPr>
                    </w:p>
                    <w:p w14:paraId="4B7605F1" w14:textId="1A51C802" w:rsidR="009218E7" w:rsidRPr="009218E7" w:rsidRDefault="009218E7" w:rsidP="009218E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</w:pP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>Η εξέταση των αναγκών είναι κρίσιμη στο πλαίσιο της βελτίωσης και της ποιότητας.</w:t>
                      </w:r>
                    </w:p>
                    <w:p w14:paraId="09CECF36" w14:textId="2146B212" w:rsidR="009218E7" w:rsidRPr="009218E7" w:rsidRDefault="009218E7" w:rsidP="009218E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</w:pP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 xml:space="preserve">Ο προσδιορισμός των αναγκών αποτελεί τη βάση για τον αποτελεσματικό σχεδιασμό, προγραμματισμό και υλοποίηση, καθώς και για τον επανασχεδιασμό, τον επανασχεδιασμό και την εκ νέου υλοποίηση. </w:t>
                      </w:r>
                    </w:p>
                    <w:p w14:paraId="5DF00A3B" w14:textId="5C4FF19C" w:rsidR="009218E7" w:rsidRPr="009218E7" w:rsidRDefault="009218E7" w:rsidP="009218E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</w:pP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>Για την περίπτωση της εξ αποστάσεως εργασίας, οι ανάγκες σε δεξιότητες πρέπει να διερευνώνται συνεχώς σε περιόδους ταχέων αλλαγών.</w:t>
                      </w:r>
                    </w:p>
                    <w:p w14:paraId="01FFE090" w14:textId="41AEAB7F" w:rsidR="00D35DA9" w:rsidRPr="009218E7" w:rsidRDefault="009218E7" w:rsidP="009218E7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</w:pP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 xml:space="preserve">Αν και οι ανάγκες μπορούν να εξεταστούν αποτελεσματικά με έρευνες, συνεντεύξεις, </w:t>
                      </w:r>
                      <w: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>ομάδες εστίασης</w:t>
                      </w: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 xml:space="preserve">, ημερολόγια, ερωτηματολόγια κ.λπ., αυτό που επισημαίνεται ως ιδιαίτερα αποτελεσματικό στην εκτίμηση αναγκών είναι η ανάλυση </w:t>
                      </w: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SWOT</w:t>
                      </w:r>
                      <w:r w:rsidRPr="009218E7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  <w:lang w:val="el-GR"/>
                        </w:rPr>
                        <w:t>.</w:t>
                      </w:r>
                    </w:p>
                    <w:p w14:paraId="7286CD64" w14:textId="77777777" w:rsidR="00DF6195" w:rsidRPr="009218E7" w:rsidRDefault="00DF6195" w:rsidP="00DF6195">
                      <w:pPr>
                        <w:spacing w:after="0" w:line="240" w:lineRule="auto"/>
                        <w:ind w:left="720" w:right="128"/>
                        <w:jc w:val="both"/>
                        <w:rPr>
                          <w:rFonts w:ascii="Arial" w:hAnsi="Arial" w:cs="Arial"/>
                          <w:color w:val="002060"/>
                          <w:sz w:val="40"/>
                          <w:szCs w:val="40"/>
                          <w:lang w:val="el-GR"/>
                        </w:rPr>
                      </w:pPr>
                    </w:p>
                    <w:p w14:paraId="47FEDF66" w14:textId="58D0FF22" w:rsidR="00C926DC" w:rsidRPr="009218E7" w:rsidRDefault="00C926DC" w:rsidP="00F17DAB">
                      <w:pPr>
                        <w:spacing w:after="0" w:line="240" w:lineRule="auto"/>
                        <w:ind w:right="128"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00B854" w14:textId="7F2AF53E" w:rsidR="00B63B5B" w:rsidRPr="00E9514F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l-GR"/>
        </w:rPr>
      </w:pPr>
    </w:p>
    <w:p w14:paraId="65A7A0FC" w14:textId="4BB7F39D" w:rsidR="00442E80" w:rsidRPr="00E9514F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lang w:val="el-GR"/>
        </w:rPr>
      </w:pPr>
    </w:p>
    <w:p w14:paraId="50AAED7F" w14:textId="568CBF53" w:rsidR="00AA1FF0" w:rsidRPr="00E9514F" w:rsidRDefault="00901A80" w:rsidP="00B63B5B">
      <w:pPr>
        <w:tabs>
          <w:tab w:val="left" w:pos="3119"/>
          <w:tab w:val="left" w:pos="8789"/>
        </w:tabs>
        <w:spacing w:after="0"/>
        <w:rPr>
          <w:lang w:val="el-GR"/>
        </w:rPr>
      </w:pPr>
      <w:r w:rsidRPr="00E9514F">
        <w:rPr>
          <w:color w:val="1B3C65"/>
          <w:sz w:val="94"/>
          <w:lang w:val="el-GR"/>
        </w:rPr>
        <w:t xml:space="preserve"> </w:t>
      </w:r>
      <w:r w:rsidR="00442E80" w:rsidRPr="00E9514F">
        <w:rPr>
          <w:color w:val="1B3C65"/>
          <w:sz w:val="94"/>
          <w:lang w:val="el-GR"/>
        </w:rPr>
        <w:tab/>
      </w:r>
    </w:p>
    <w:p w14:paraId="53D57EB4" w14:textId="107AC75E" w:rsidR="00AA1FF0" w:rsidRPr="00E9514F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  <w:rPr>
          <w:lang w:val="el-GR"/>
        </w:rPr>
      </w:pPr>
    </w:p>
    <w:p w14:paraId="18C7715A" w14:textId="2935D164" w:rsidR="00CF4B3F" w:rsidRPr="00E9514F" w:rsidRDefault="00B63B5B" w:rsidP="00CF4B3F">
      <w:pPr>
        <w:pStyle w:val="Heading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l-GR"/>
        </w:rPr>
      </w:pPr>
      <w:r w:rsidRPr="00E9514F">
        <w:rPr>
          <w:rFonts w:ascii="Montserrat ExtraBold" w:hAnsi="Montserrat ExtraBold"/>
          <w:sz w:val="24"/>
          <w:lang w:val="el-GR"/>
        </w:rPr>
        <w:br/>
      </w:r>
      <w:r w:rsidR="00901A80" w:rsidRPr="00B63B5B">
        <w:rPr>
          <w:rFonts w:ascii="Montserrat ExtraBold" w:hAnsi="Montserrat ExtraBold"/>
          <w:sz w:val="52"/>
        </w:rPr>
        <w:t>FACTS</w:t>
      </w:r>
    </w:p>
    <w:p w14:paraId="4D391632" w14:textId="4610904D" w:rsidR="00CF4B3F" w:rsidRPr="00E9514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l-GR"/>
        </w:rPr>
      </w:pPr>
    </w:p>
    <w:p w14:paraId="58506815" w14:textId="241AF32B" w:rsidR="00F250FD" w:rsidRPr="00E9514F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l-GR"/>
        </w:rPr>
      </w:pPr>
    </w:p>
    <w:p w14:paraId="1DDFBF2E" w14:textId="5E901D3A" w:rsidR="00F250FD" w:rsidRPr="00E9514F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l-GR"/>
        </w:rPr>
      </w:pPr>
    </w:p>
    <w:p w14:paraId="004CA849" w14:textId="5D98DCD4" w:rsidR="00F250FD" w:rsidRPr="00E9514F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  <w:lang w:val="el-GR"/>
        </w:rPr>
      </w:pPr>
    </w:p>
    <w:p w14:paraId="3FF28B77" w14:textId="7E178DE8" w:rsidR="00EF1EF3" w:rsidRPr="009218E7" w:rsidRDefault="009218E7" w:rsidP="004604ED">
      <w:pPr>
        <w:pStyle w:val="Heading1"/>
        <w:spacing w:line="240" w:lineRule="auto"/>
        <w:ind w:left="0"/>
        <w:jc w:val="center"/>
        <w:rPr>
          <w:rFonts w:ascii="Arial" w:hAnsi="Arial" w:cs="Arial"/>
          <w:color w:val="7030A0"/>
          <w:sz w:val="32"/>
          <w:szCs w:val="32"/>
          <w:lang w:val="el-GR"/>
        </w:rPr>
      </w:pPr>
      <w:r w:rsidRPr="009218E7">
        <w:rPr>
          <w:rFonts w:ascii="Arial" w:hAnsi="Arial" w:cs="Arial"/>
          <w:color w:val="7030A0"/>
          <w:sz w:val="32"/>
          <w:szCs w:val="32"/>
          <w:lang w:val="el-GR"/>
        </w:rPr>
        <w:t xml:space="preserve">Ο </w:t>
      </w:r>
      <w:proofErr w:type="spellStart"/>
      <w:r w:rsidRPr="009218E7">
        <w:rPr>
          <w:rFonts w:ascii="Arial" w:hAnsi="Arial" w:cs="Arial"/>
          <w:color w:val="7030A0"/>
          <w:sz w:val="32"/>
          <w:szCs w:val="32"/>
          <w:lang w:val="el-GR"/>
        </w:rPr>
        <w:t>αυτοαναστοχασμός</w:t>
      </w:r>
      <w:proofErr w:type="spellEnd"/>
      <w:r w:rsidRPr="009218E7">
        <w:rPr>
          <w:rFonts w:ascii="Arial" w:hAnsi="Arial" w:cs="Arial"/>
          <w:color w:val="7030A0"/>
          <w:sz w:val="32"/>
          <w:szCs w:val="32"/>
          <w:lang w:val="el-GR"/>
        </w:rPr>
        <w:t xml:space="preserve"> σχετικά με τον τρόπο εξέτασης των μελλοντικών α</w:t>
      </w:r>
      <w:r>
        <w:rPr>
          <w:rFonts w:ascii="Arial" w:hAnsi="Arial" w:cs="Arial"/>
          <w:color w:val="7030A0"/>
          <w:sz w:val="32"/>
          <w:szCs w:val="32"/>
          <w:lang w:val="el-GR"/>
        </w:rPr>
        <w:t xml:space="preserve">ναγκών </w:t>
      </w:r>
      <w:r w:rsidRPr="009218E7">
        <w:rPr>
          <w:rFonts w:ascii="Arial" w:hAnsi="Arial" w:cs="Arial"/>
          <w:color w:val="7030A0"/>
          <w:sz w:val="32"/>
          <w:szCs w:val="32"/>
          <w:lang w:val="el-GR"/>
        </w:rPr>
        <w:t xml:space="preserve">είναι κρίσιμος και η ικανότητα να προχωρήσει κανείς σε αξιολόγηση των αναγκών μέσω της ΑΝΑΛΥΣΗΣ </w:t>
      </w:r>
      <w:r w:rsidRPr="009218E7">
        <w:rPr>
          <w:rFonts w:ascii="Arial" w:hAnsi="Arial" w:cs="Arial"/>
          <w:color w:val="7030A0"/>
          <w:sz w:val="32"/>
          <w:szCs w:val="32"/>
        </w:rPr>
        <w:t>SWOT</w:t>
      </w:r>
      <w:r w:rsidRPr="009218E7">
        <w:rPr>
          <w:rFonts w:ascii="Arial" w:hAnsi="Arial" w:cs="Arial"/>
          <w:color w:val="7030A0"/>
          <w:sz w:val="32"/>
          <w:szCs w:val="32"/>
          <w:lang w:val="el-GR"/>
        </w:rPr>
        <w:t xml:space="preserve"> είναι σημαντική.</w:t>
      </w:r>
    </w:p>
    <w:p w14:paraId="46D332B3" w14:textId="77777777" w:rsidR="005072F2" w:rsidRPr="009218E7" w:rsidRDefault="005072F2" w:rsidP="004604ED">
      <w:pPr>
        <w:rPr>
          <w:lang w:val="el-GR"/>
        </w:rPr>
      </w:pPr>
    </w:p>
    <w:p w14:paraId="7DA2AABE" w14:textId="77777777" w:rsidR="00EF1EF3" w:rsidRPr="009218E7" w:rsidRDefault="00EF1EF3" w:rsidP="004604ED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1C116838" w14:textId="4AFAEDC3" w:rsidR="00DF6195" w:rsidRPr="009218E7" w:rsidRDefault="009218E7" w:rsidP="00DF6195">
      <w:pPr>
        <w:pStyle w:val="ListParagraph"/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  <w:lang w:val="el-GR"/>
        </w:rPr>
      </w:pPr>
      <w:r w:rsidRPr="009218E7">
        <w:rPr>
          <w:rFonts w:ascii="Arial" w:hAnsi="Arial" w:cs="Arial"/>
          <w:color w:val="002060"/>
          <w:sz w:val="28"/>
          <w:szCs w:val="28"/>
          <w:lang w:val="el-GR"/>
        </w:rPr>
        <w:t xml:space="preserve">Προχωρήστε σε μια ΑΝΑΛΥΣΗ </w:t>
      </w:r>
      <w:r w:rsidRPr="009218E7">
        <w:rPr>
          <w:rFonts w:ascii="Arial" w:hAnsi="Arial" w:cs="Arial"/>
          <w:color w:val="002060"/>
          <w:sz w:val="28"/>
          <w:szCs w:val="28"/>
        </w:rPr>
        <w:t>SWOT</w:t>
      </w:r>
      <w:r w:rsidRPr="009218E7">
        <w:rPr>
          <w:rFonts w:ascii="Arial" w:hAnsi="Arial" w:cs="Arial"/>
          <w:color w:val="002060"/>
          <w:sz w:val="28"/>
          <w:szCs w:val="28"/>
          <w:lang w:val="el-GR"/>
        </w:rPr>
        <w:t xml:space="preserve"> για την εξ αποστάσεως εργασία, με βάση τη μέχρι τώρα εμπειρία σας.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10"/>
        <w:gridCol w:w="5422"/>
      </w:tblGrid>
      <w:tr w:rsidR="00DF6195" w14:paraId="464B5B06" w14:textId="77777777" w:rsidTr="005072F2">
        <w:trPr>
          <w:trHeight w:val="453"/>
        </w:trPr>
        <w:tc>
          <w:tcPr>
            <w:tcW w:w="5776" w:type="dxa"/>
          </w:tcPr>
          <w:p w14:paraId="1A2E9EF0" w14:textId="77777777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072F2">
              <w:rPr>
                <w:rFonts w:ascii="Arial" w:hAnsi="Arial" w:cs="Arial"/>
                <w:sz w:val="96"/>
                <w:szCs w:val="96"/>
              </w:rPr>
              <w:t>S</w:t>
            </w:r>
          </w:p>
          <w:p w14:paraId="099416D0" w14:textId="77777777" w:rsidR="00DF6195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113BD0D4" w14:textId="77777777" w:rsidR="00DF6195" w:rsidRPr="005072F2" w:rsidRDefault="00DF6195" w:rsidP="005072F2">
            <w:pPr>
              <w:pStyle w:val="ListParagraph"/>
              <w:ind w:left="0"/>
              <w:rPr>
                <w:rFonts w:ascii="Arial" w:hAnsi="Arial" w:cs="Arial"/>
                <w:sz w:val="96"/>
                <w:szCs w:val="96"/>
              </w:rPr>
            </w:pPr>
          </w:p>
          <w:p w14:paraId="058DB182" w14:textId="0E506432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5776" w:type="dxa"/>
          </w:tcPr>
          <w:p w14:paraId="27DF8DB0" w14:textId="132FB3E4" w:rsidR="00DF6195" w:rsidRPr="005072F2" w:rsidRDefault="00DF6195" w:rsidP="005072F2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072F2">
              <w:rPr>
                <w:rFonts w:ascii="Arial" w:hAnsi="Arial" w:cs="Arial"/>
                <w:sz w:val="96"/>
                <w:szCs w:val="96"/>
              </w:rPr>
              <w:t>W</w:t>
            </w:r>
          </w:p>
        </w:tc>
      </w:tr>
      <w:tr w:rsidR="00DF6195" w14:paraId="7FD7A135" w14:textId="77777777" w:rsidTr="00DF6195">
        <w:tc>
          <w:tcPr>
            <w:tcW w:w="5776" w:type="dxa"/>
          </w:tcPr>
          <w:p w14:paraId="3EC70F63" w14:textId="77777777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072F2">
              <w:rPr>
                <w:rFonts w:ascii="Arial" w:hAnsi="Arial" w:cs="Arial"/>
                <w:sz w:val="96"/>
                <w:szCs w:val="96"/>
              </w:rPr>
              <w:t>O</w:t>
            </w:r>
          </w:p>
          <w:p w14:paraId="3B773BC2" w14:textId="77777777" w:rsidR="005072F2" w:rsidRPr="005072F2" w:rsidRDefault="005072F2" w:rsidP="005072F2">
            <w:pPr>
              <w:pStyle w:val="ListParagraph"/>
              <w:ind w:left="0"/>
              <w:rPr>
                <w:rFonts w:ascii="Arial" w:hAnsi="Arial" w:cs="Arial"/>
                <w:sz w:val="96"/>
                <w:szCs w:val="96"/>
              </w:rPr>
            </w:pPr>
          </w:p>
          <w:p w14:paraId="7EAF4BBE" w14:textId="77777777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  <w:p w14:paraId="53EFD6F6" w14:textId="2814EE12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  <w:tc>
          <w:tcPr>
            <w:tcW w:w="5776" w:type="dxa"/>
          </w:tcPr>
          <w:p w14:paraId="331676C8" w14:textId="45FE03E0" w:rsidR="00DF6195" w:rsidRPr="005072F2" w:rsidRDefault="00DF6195" w:rsidP="00DF6195">
            <w:pPr>
              <w:pStyle w:val="ListParagraph"/>
              <w:ind w:left="0"/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5072F2">
              <w:rPr>
                <w:rFonts w:ascii="Arial" w:hAnsi="Arial" w:cs="Arial"/>
                <w:sz w:val="96"/>
                <w:szCs w:val="96"/>
              </w:rPr>
              <w:t>T</w:t>
            </w:r>
          </w:p>
        </w:tc>
      </w:tr>
    </w:tbl>
    <w:p w14:paraId="124183F8" w14:textId="77777777" w:rsidR="00DF6195" w:rsidRDefault="00DF6195" w:rsidP="00DF6195">
      <w:pPr>
        <w:pStyle w:val="ListParagraph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5AC91AF" w14:textId="256D994C" w:rsidR="009218E7" w:rsidRPr="009218E7" w:rsidRDefault="009218E7" w:rsidP="009218E7">
      <w:pPr>
        <w:pStyle w:val="Heading1"/>
        <w:tabs>
          <w:tab w:val="left" w:pos="3119"/>
          <w:tab w:val="left" w:pos="8789"/>
        </w:tabs>
        <w:ind w:left="58"/>
        <w:jc w:val="center"/>
        <w:rPr>
          <w:i/>
          <w:iCs/>
          <w:color w:val="0070C0"/>
          <w:sz w:val="28"/>
          <w:szCs w:val="28"/>
          <w:lang w:val="el-GR"/>
        </w:rPr>
      </w:pPr>
      <w:r w:rsidRPr="009218E7">
        <w:rPr>
          <w:i/>
          <w:iCs/>
          <w:color w:val="0070C0"/>
          <w:sz w:val="28"/>
          <w:szCs w:val="28"/>
          <w:lang w:val="el-GR"/>
        </w:rPr>
        <w:t xml:space="preserve">"Η </w:t>
      </w:r>
      <w:r>
        <w:rPr>
          <w:i/>
          <w:iCs/>
          <w:color w:val="0070C0"/>
          <w:sz w:val="28"/>
          <w:szCs w:val="28"/>
          <w:lang w:val="el-GR"/>
        </w:rPr>
        <w:t xml:space="preserve">ανάλυση </w:t>
      </w:r>
      <w:r w:rsidRPr="009218E7">
        <w:rPr>
          <w:i/>
          <w:iCs/>
          <w:color w:val="0070C0"/>
          <w:sz w:val="28"/>
          <w:szCs w:val="28"/>
          <w:lang w:val="el-GR"/>
        </w:rPr>
        <w:t xml:space="preserve">SWOT είναι ωραία, αλλά οι στρατηγικοί στοχαστές γνωρίζουν ότι υπάρχει ένα σημείο </w:t>
      </w:r>
      <w:r>
        <w:rPr>
          <w:i/>
          <w:iCs/>
          <w:color w:val="0070C0"/>
          <w:sz w:val="28"/>
          <w:szCs w:val="28"/>
          <w:lang w:val="el-GR"/>
        </w:rPr>
        <w:t>ό</w:t>
      </w:r>
      <w:r w:rsidRPr="009218E7">
        <w:rPr>
          <w:i/>
          <w:iCs/>
          <w:color w:val="0070C0"/>
          <w:sz w:val="28"/>
          <w:szCs w:val="28"/>
          <w:lang w:val="el-GR"/>
        </w:rPr>
        <w:t>που:</w:t>
      </w:r>
      <w:r>
        <w:rPr>
          <w:i/>
          <w:iCs/>
          <w:color w:val="0070C0"/>
          <w:sz w:val="28"/>
          <w:szCs w:val="28"/>
          <w:lang w:val="el-GR"/>
        </w:rPr>
        <w:t xml:space="preserve"> </w:t>
      </w:r>
      <w:r w:rsidRPr="009218E7">
        <w:rPr>
          <w:i/>
          <w:iCs/>
          <w:color w:val="0070C0"/>
          <w:sz w:val="28"/>
          <w:szCs w:val="28"/>
          <w:lang w:val="el-GR"/>
        </w:rPr>
        <w:t>Τα δυνατά σημεία γίνονται αδυναμίες, οι αδυναμίες γίνονται δυνατά σημεία,</w:t>
      </w:r>
    </w:p>
    <w:p w14:paraId="185D988E" w14:textId="77777777" w:rsidR="009218E7" w:rsidRPr="009218E7" w:rsidRDefault="009218E7" w:rsidP="009218E7">
      <w:pPr>
        <w:pStyle w:val="Heading1"/>
        <w:tabs>
          <w:tab w:val="left" w:pos="3119"/>
          <w:tab w:val="left" w:pos="8789"/>
        </w:tabs>
        <w:ind w:left="58"/>
        <w:jc w:val="center"/>
        <w:rPr>
          <w:i/>
          <w:iCs/>
          <w:color w:val="0070C0"/>
          <w:sz w:val="28"/>
          <w:szCs w:val="28"/>
          <w:lang w:val="el-GR"/>
        </w:rPr>
      </w:pPr>
      <w:r w:rsidRPr="009218E7">
        <w:rPr>
          <w:i/>
          <w:iCs/>
          <w:color w:val="0070C0"/>
          <w:sz w:val="28"/>
          <w:szCs w:val="28"/>
          <w:lang w:val="el-GR"/>
        </w:rPr>
        <w:t>Οι ευκαιρίες γίνονται απειλές- οι απειλές γίνονται ευκαιρίες.</w:t>
      </w:r>
    </w:p>
    <w:p w14:paraId="59B238FB" w14:textId="77777777" w:rsidR="009218E7" w:rsidRPr="009218E7" w:rsidRDefault="009218E7" w:rsidP="009218E7">
      <w:pPr>
        <w:pStyle w:val="Heading1"/>
        <w:tabs>
          <w:tab w:val="left" w:pos="3119"/>
          <w:tab w:val="left" w:pos="8789"/>
        </w:tabs>
        <w:ind w:left="58"/>
        <w:jc w:val="center"/>
        <w:rPr>
          <w:i/>
          <w:iCs/>
          <w:color w:val="0070C0"/>
          <w:sz w:val="28"/>
          <w:szCs w:val="28"/>
          <w:lang w:val="el-GR"/>
        </w:rPr>
      </w:pPr>
      <w:r w:rsidRPr="009218E7">
        <w:rPr>
          <w:i/>
          <w:iCs/>
          <w:color w:val="0070C0"/>
          <w:sz w:val="28"/>
          <w:szCs w:val="28"/>
          <w:lang w:val="el-GR"/>
        </w:rPr>
        <w:t>Οι στρατηγικοί επιχειρηματίες και οι ηγέτες βρίσκουν τις μεγαλύτερες γνώσεις</w:t>
      </w:r>
    </w:p>
    <w:p w14:paraId="2E44BD9B" w14:textId="2540D445" w:rsidR="00DF6195" w:rsidRPr="009218E7" w:rsidRDefault="009218E7" w:rsidP="009218E7">
      <w:pPr>
        <w:pStyle w:val="Heading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l-GR"/>
        </w:rPr>
      </w:pPr>
      <w:r w:rsidRPr="009218E7">
        <w:rPr>
          <w:i/>
          <w:iCs/>
          <w:color w:val="0070C0"/>
          <w:sz w:val="28"/>
          <w:szCs w:val="28"/>
          <w:lang w:val="el-GR"/>
        </w:rPr>
        <w:t>που κρύβονται πίσω από το SWOT".</w:t>
      </w:r>
    </w:p>
    <w:p w14:paraId="68FA88B9" w14:textId="77777777" w:rsidR="00DF6195" w:rsidRPr="009218E7" w:rsidRDefault="00DF6195" w:rsidP="00DF6195">
      <w:pPr>
        <w:pStyle w:val="Heading1"/>
        <w:tabs>
          <w:tab w:val="left" w:pos="3119"/>
          <w:tab w:val="left" w:pos="8789"/>
        </w:tabs>
        <w:ind w:left="58"/>
        <w:jc w:val="center"/>
        <w:rPr>
          <w:color w:val="0070C0"/>
          <w:sz w:val="28"/>
          <w:szCs w:val="28"/>
          <w:lang w:val="el-GR"/>
        </w:rPr>
      </w:pPr>
      <w:r w:rsidRPr="00DF6195">
        <w:rPr>
          <w:i/>
          <w:iCs/>
          <w:color w:val="0070C0"/>
          <w:sz w:val="28"/>
          <w:szCs w:val="28"/>
        </w:rPr>
        <w:t>Richie</w:t>
      </w:r>
      <w:r w:rsidRPr="009218E7">
        <w:rPr>
          <w:i/>
          <w:iCs/>
          <w:color w:val="0070C0"/>
          <w:sz w:val="28"/>
          <w:szCs w:val="28"/>
          <w:lang w:val="el-GR"/>
        </w:rPr>
        <w:t xml:space="preserve"> </w:t>
      </w:r>
      <w:r w:rsidRPr="00DF6195">
        <w:rPr>
          <w:i/>
          <w:iCs/>
          <w:color w:val="0070C0"/>
          <w:sz w:val="28"/>
          <w:szCs w:val="28"/>
        </w:rPr>
        <w:t>Norton</w:t>
      </w:r>
    </w:p>
    <w:p w14:paraId="6CD576AB" w14:textId="65E5C6DE" w:rsidR="00CF4B3F" w:rsidRPr="009218E7" w:rsidRDefault="005405FA" w:rsidP="00442E80">
      <w:pPr>
        <w:pStyle w:val="Heading1"/>
        <w:tabs>
          <w:tab w:val="left" w:pos="3119"/>
          <w:tab w:val="left" w:pos="8789"/>
        </w:tabs>
        <w:spacing w:after="90"/>
        <w:rPr>
          <w:lang w:val="el-GR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AF941" wp14:editId="374BCB23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552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5527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74F06" w14:textId="57E76863" w:rsidR="005405FA" w:rsidRDefault="00264303" w:rsidP="00AB06B4">
                            <w:pPr>
                              <w:pStyle w:val="Heading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DF6195" w:rsidRPr="00DF6195">
                              <w:rPr>
                                <w:noProof/>
                              </w:rPr>
                              <w:drawing>
                                <wp:inline distT="0" distB="0" distL="0" distR="0" wp14:anchorId="639C7C13" wp14:editId="0550C424">
                                  <wp:extent cx="3182112" cy="1996758"/>
                                  <wp:effectExtent l="0" t="0" r="0" b="3810"/>
                                  <wp:docPr id="10" name="Picture 9" descr="Swot Analysis&quot; Images – Browse 3,911 Stock Photos, Vectors, and Video |  Adobe Stoc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9" descr="Swot Analysis&quot; Images – Browse 3,911 Stock Photos, Vectors, and Video |  Adobe Stock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2112" cy="1996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358D06" w14:textId="77777777" w:rsidR="00DF6195" w:rsidRDefault="00DF6195" w:rsidP="00DF6195"/>
                          <w:p w14:paraId="737017A9" w14:textId="77777777" w:rsidR="00DF6195" w:rsidRPr="00DF6195" w:rsidRDefault="00DF6195" w:rsidP="00DF6195"/>
                          <w:p w14:paraId="1F967911" w14:textId="78EAD9A0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AAF39F8" w14:textId="497E704A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941" id="Szövegdoboz 21" o:spid="_x0000_s1028" type="#_x0000_t202" style="position:absolute;left:0;text-align:left;margin-left:549.35pt;margin-top:6.85pt;width:600.55pt;height:20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PNowIAAJkFAAAOAAAAZHJzL2Uyb0RvYy54bWysVEtu2zAQ3RfoHQjuG9lqbCdG5MBNkKJA&#10;kAR1iqxpirSJUhyWpC05B8sFerEOKcl2025SdCMNOW++fDMXl02lyVY4r8AUdHgyoEQYDqUyq4J+&#10;e7z5cEaJD8yUTIMRBd0JTy9n799d1HYqcliDLoUj6MT4aW0Lug7BTrPM87WomD8BKwwqJbiKBTy6&#10;VVY6VqP3Smf5YDDOanCldcCF93h73SrpLPmXUvBwL6UXgeiCYm4hfV36LuM3m12w6coxu1a8S4P9&#10;QxYVUwaD7l1ds8DIxqk/XFWKO/AgwwmHKgMpFRepBqxmOHhVzWLNrEi1YHO83bfJ/z+3/G774Igq&#10;C5oPKTGswjdaPP982YpVCUt4JniNPaqtnyJ0YREcmk/Q4Fv39x4vY+mNdFX8Y1EE9djt3b7DogmE&#10;4+VknI/Pz0aUcNTlo1E+GaQ3yA7m1vnwWUBFolBQh0+YOsu2tz5gKgjtITGaB63KG6V1OrjV8ko7&#10;smX43PP5ZHg9ilmiyW8wbUhd0PHH0SB5NhDtW5w20Y9IzOnixdrbGpMUdlpEjDZfhcTOpVJT8MhZ&#10;sQ/POBcmpC5h/ISOKImh3mLY4Q9ZvcW4rQMtUmQwYW9cKQMuVZ9G7ZB2+b1PWbZ4bN9R3VEMzbJp&#10;KdNTYAnlDpnhoJ0vb/mNwte7ZT48MIcDhWTAJRHu8SM1YPOhkyhZg3v+233EI89RS0mNA1pQ/2PD&#10;nKBEfzE4AefD09M40elwOprkeHDHmuWxxmyqK0BSIMkxuyRGfNC9KB1UT7hL5jEqqpjhGLugoRev&#10;Qrs2cBdxMZ8nEM6wZeHWLCyPrmOXIzcfmyfmbEfggNy/g36U2fQVj1tstDQw3wSQKpE89rntatd/&#10;nP9E5G5XxQVzfE6ow0ad/QIAAP//AwBQSwMEFAAGAAgAAAAhAOTPhdLbAAAACAEAAA8AAABkcnMv&#10;ZG93bnJldi54bWxMj8FOwzAQRO9I/IO1SFwQtV2gRSFOVSFxh7QHuG3jJYmI15HttIGvxz3BcXZW&#10;M2/KzewGcaQQe88G9EKBIG687bk1sN+93D6CiAnZ4uCZDHxThE11eVFiYf2J3+hYp1bkEI4FGuhS&#10;GgspY9ORw7jwI3H2Pn1wmLIMrbQBTzncDXKp1Eo67Dk3dDjSc0fNVz05A6x/bkJcvdcK7cektiHV&#10;+1drzPXVvH0CkWhOf89wxs/oUGWmg5/YRjEYyENSvt6tQZzdpdIaxMHAvX5Yg6xK+X9A9QsAAP//&#10;AwBQSwECLQAUAAYACAAAACEAtoM4kv4AAADhAQAAEwAAAAAAAAAAAAAAAAAAAAAAW0NvbnRlbnRf&#10;VHlwZXNdLnhtbFBLAQItABQABgAIAAAAIQA4/SH/1gAAAJQBAAALAAAAAAAAAAAAAAAAAC8BAABf&#10;cmVscy8ucmVsc1BLAQItABQABgAIAAAAIQDajePNowIAAJkFAAAOAAAAAAAAAAAAAAAAAC4CAABk&#10;cnMvZTJvRG9jLnhtbFBLAQItABQABgAIAAAAIQDkz4XS2wAAAAgBAAAPAAAAAAAAAAAAAAAAAP0E&#10;AABkcnMvZG93bnJldi54bWxQSwUGAAAAAAQABADzAAAABQYAAAAA&#10;" fillcolor="#aa71d5" stroked="f" strokeweight=".5pt">
                <v:textbox>
                  <w:txbxContent>
                    <w:p w14:paraId="7A074F06" w14:textId="57E76863" w:rsidR="005405FA" w:rsidRDefault="00264303" w:rsidP="00AB06B4">
                      <w:pPr>
                        <w:pStyle w:val="Heading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DF6195" w:rsidRPr="00DF6195">
                        <w:drawing>
                          <wp:inline distT="0" distB="0" distL="0" distR="0" wp14:anchorId="639C7C13" wp14:editId="0550C424">
                            <wp:extent cx="3182112" cy="1996758"/>
                            <wp:effectExtent l="0" t="0" r="0" b="3810"/>
                            <wp:docPr id="10" name="Picture 9" descr="Swot Analysis&quot; Images – Browse 3,911 Stock Photos, Vectors, and Video |  Adobe Stoc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9" descr="Swot Analysis&quot; Images – Browse 3,911 Stock Photos, Vectors, and Video |  Adobe Stock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2112" cy="1996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358D06" w14:textId="77777777" w:rsidR="00DF6195" w:rsidRDefault="00DF6195" w:rsidP="00DF6195"/>
                    <w:p w14:paraId="737017A9" w14:textId="77777777" w:rsidR="00DF6195" w:rsidRPr="00DF6195" w:rsidRDefault="00DF6195" w:rsidP="00DF6195"/>
                    <w:p w14:paraId="1F967911" w14:textId="78EAD9A0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AAF39F8" w14:textId="497E704A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9218E7">
        <w:rPr>
          <w:lang w:val="el-GR"/>
        </w:rPr>
        <w:t xml:space="preserve"> </w:t>
      </w:r>
    </w:p>
    <w:p w14:paraId="313DCCCF" w14:textId="2EDD4C57" w:rsidR="00AB06B4" w:rsidRPr="009218E7" w:rsidRDefault="00AB06B4" w:rsidP="00AB06B4">
      <w:pPr>
        <w:rPr>
          <w:lang w:val="el-GR"/>
        </w:rPr>
      </w:pPr>
    </w:p>
    <w:p w14:paraId="7F61879A" w14:textId="63F58F3F" w:rsidR="00264303" w:rsidRPr="009218E7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  <w:lang w:val="el-GR"/>
        </w:rPr>
      </w:pPr>
    </w:p>
    <w:p w14:paraId="1115D31A" w14:textId="7C908BBF" w:rsidR="00264303" w:rsidRPr="009218E7" w:rsidRDefault="00264303" w:rsidP="00442E80">
      <w:pPr>
        <w:pStyle w:val="Heading1"/>
        <w:tabs>
          <w:tab w:val="left" w:pos="3119"/>
          <w:tab w:val="left" w:pos="8789"/>
        </w:tabs>
        <w:spacing w:after="90"/>
        <w:rPr>
          <w:sz w:val="70"/>
          <w:lang w:val="el-GR"/>
        </w:rPr>
      </w:pPr>
    </w:p>
    <w:p w14:paraId="5D2C9568" w14:textId="3365D90B" w:rsidR="00AA1FF0" w:rsidRPr="009218E7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  <w:rPr>
          <w:lang w:val="el-GR"/>
        </w:rPr>
      </w:pPr>
    </w:p>
    <w:p w14:paraId="151349D8" w14:textId="65444C4B" w:rsidR="00085EE8" w:rsidRPr="009218E7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l-GR"/>
        </w:rPr>
      </w:pPr>
      <w:r w:rsidRPr="00DF61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4CB37" wp14:editId="18647F35">
                <wp:simplePos x="0" y="0"/>
                <wp:positionH relativeFrom="column">
                  <wp:posOffset>182880</wp:posOffset>
                </wp:positionH>
                <wp:positionV relativeFrom="paragraph">
                  <wp:posOffset>10160</wp:posOffset>
                </wp:positionV>
                <wp:extent cx="7559040" cy="123624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23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645EF" w14:textId="77777777" w:rsidR="00DF6195" w:rsidRPr="0017712A" w:rsidRDefault="00DF6195" w:rsidP="00DF6195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17712A">
                              <w:rPr>
                                <w:rFonts w:ascii="Arial" w:hAnsi="Arial" w:cs="Arial"/>
                                <w:color w:val="2F5496"/>
                                <w:sz w:val="8"/>
                                <w:szCs w:val="8"/>
                              </w:rPr>
      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4CB37" id="Rectangle 1" o:spid="_x0000_s1029" style="position:absolute;left:0;text-align:left;margin-left:14.4pt;margin-top:.8pt;width:595.2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L1iAEAAPYCAAAOAAAAZHJzL2Uyb0RvYy54bWysUstu2zAQvBfoPxC815KVR1PBclAgSC9F&#10;GjTJB6wp0iIgPrpLW/Lfd0k7TpHeil5ILnd3ODPL1e3sRrHXSDb4Ti4XtRTaq9Bbv+3ky/P9pxsp&#10;KIHvYQxed/KgSd6uP35YTbHVTRjC2GsUDOKpnWInh5RiW1WkBu2AFiFqz0kT0EHiELdVjzAxuhur&#10;pq6vqylgHzEoTcS3d8ekXBd8Y7RKP4whncTYSeaWyopl3eS1Wq+g3SLEwaoTDfgHFg6s50fPUHeQ&#10;QOzQ/gXlrMJAwaSFCq4KxliliwZWs6zfqXkaIOqihc2heLaJ/h+setg/orB9JxspPDge0U82Dfx2&#10;1GKZ7ZkitVz1FB/xFBEfs9bZoMs7qxBzsfRwtlTPSSi+/Hx19aW+ZOcV55bNxXVzmUGrt+6IlL7p&#10;4EQ+dBL59eIk7L9TOpa+lnBfZnN8P5/SvJkL+YtXppvQH1jQxBPtJP3aAWYDgXu+7lK4twUxtx4L&#10;T4hsbuF0+gh5en/Gpertu65/AwAA//8DAFBLAwQUAAYACAAAACEA7VmBn90AAAAIAQAADwAAAGRy&#10;cy9kb3ducmV2LnhtbEyPwU7DMAyG70i8Q2QkLoilrVDZStNp2kDadqPsAdLGtGWNUzXZVt4e7zSO&#10;9vfr9+d8OdlenHH0nSMF8SwCgVQ701Gj4PD18TwH4YMmo3tHqOAXPSyL+7tcZ8Zd6BPPZWgEl5DP&#10;tII2hCGT0tctWu1nbkBi9u1GqwOPYyPNqC9cbnuZRFEqre6IL7R6wHWL9bE8WQW7/cv+sN7Kn+Oi&#10;2zxtX8tIVum7Uo8P0+oNRMAp3MJw1Wd1KNipcicyXvQKkjmbB96nIK44iRcJiIpBHIMscvn/geIP&#10;AAD//wMAUEsBAi0AFAAGAAgAAAAhALaDOJL+AAAA4QEAABMAAAAAAAAAAAAAAAAAAAAAAFtDb250&#10;ZW50X1R5cGVzXS54bWxQSwECLQAUAAYACAAAACEAOP0h/9YAAACUAQAACwAAAAAAAAAAAAAAAAAv&#10;AQAAX3JlbHMvLnJlbHNQSwECLQAUAAYACAAAACEA0rfy9YgBAAD2AgAADgAAAAAAAAAAAAAAAAAu&#10;AgAAZHJzL2Uyb0RvYy54bWxQSwECLQAUAAYACAAAACEA7VmBn90AAAAIAQAADwAAAAAAAAAAAAAA&#10;AADiAwAAZHJzL2Rvd25yZXYueG1sUEsFBgAAAAAEAAQA8wAAAOwEAAAAAA==&#10;" filled="f" stroked="f">
                <v:textbox style="mso-fit-shape-to-text:t">
                  <w:txbxContent>
                    <w:p w14:paraId="6F4645EF" w14:textId="77777777" w:rsidR="00DF6195" w:rsidRPr="0017712A" w:rsidRDefault="00DF6195" w:rsidP="00DF6195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jc w:val="both"/>
                        <w:rPr>
                          <w:sz w:val="8"/>
                          <w:szCs w:val="8"/>
                        </w:rPr>
                      </w:pPr>
                      <w:bookmarkStart w:id="1" w:name="_GoBack"/>
                      <w:r w:rsidRPr="0017712A">
                        <w:rPr>
                          <w:rFonts w:ascii="Arial" w:hAnsi="Arial" w:cs="Arial"/>
                          <w:color w:val="2F5496"/>
                          <w:sz w:val="8"/>
                          <w:szCs w:val="8"/>
                        </w:rPr>
                        <w:t>https://www.google.com/url?sa=i&amp;url=https%3A%2F%2Fstock.adobe.com%2Fsearch%3Fk%3D%2522swot%2Banalysis%2522&amp;psig=AOvVaw03Jagd4VEyyz-ATh0yhZSp&amp;ust=1687807140492000&amp;source=images&amp;cd=vfe&amp;ved=0CBEQjRxqFwoTCIjDv9qR3_8CFQAAAAAdAAAAABAE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E48B198" w14:textId="77777777" w:rsidR="00DF6195" w:rsidRPr="009218E7" w:rsidRDefault="00DF6195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  <w:lang w:val="el-GR"/>
        </w:rPr>
      </w:pPr>
    </w:p>
    <w:p w14:paraId="44934433" w14:textId="2C96AA0E" w:rsidR="00085EE8" w:rsidRPr="009218E7" w:rsidRDefault="009218E7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color w:val="002060"/>
          <w:lang w:val="el-GR"/>
        </w:rPr>
        <w:t>Για</w:t>
      </w:r>
      <w:r w:rsidRPr="009218E7">
        <w:rPr>
          <w:rFonts w:ascii="Arial" w:hAnsi="Arial" w:cs="Arial"/>
          <w:color w:val="002060"/>
          <w:lang w:val="el-GR"/>
        </w:rPr>
        <w:t xml:space="preserve"> </w:t>
      </w:r>
      <w:r>
        <w:rPr>
          <w:rFonts w:ascii="Arial" w:hAnsi="Arial" w:cs="Arial"/>
          <w:color w:val="002060"/>
          <w:lang w:val="el-GR"/>
        </w:rPr>
        <w:t>περισσότερες</w:t>
      </w:r>
      <w:r w:rsidRPr="009218E7">
        <w:rPr>
          <w:rFonts w:ascii="Arial" w:hAnsi="Arial" w:cs="Arial"/>
          <w:color w:val="002060"/>
          <w:lang w:val="el-GR"/>
        </w:rPr>
        <w:t xml:space="preserve"> </w:t>
      </w:r>
      <w:r>
        <w:rPr>
          <w:rFonts w:ascii="Arial" w:hAnsi="Arial" w:cs="Arial"/>
          <w:color w:val="002060"/>
          <w:lang w:val="el-GR"/>
        </w:rPr>
        <w:t>πληροφορίες</w:t>
      </w:r>
      <w:r w:rsidRPr="009218E7">
        <w:rPr>
          <w:rFonts w:ascii="Arial" w:hAnsi="Arial" w:cs="Arial"/>
          <w:color w:val="002060"/>
          <w:lang w:val="el-GR"/>
        </w:rPr>
        <w:t xml:space="preserve">, </w:t>
      </w:r>
      <w:r>
        <w:rPr>
          <w:rFonts w:ascii="Arial" w:hAnsi="Arial" w:cs="Arial"/>
          <w:color w:val="002060"/>
          <w:lang w:val="el-GR"/>
        </w:rPr>
        <w:t>μπορείτε να επισκεφθείτε την ιστοσελίδα μας</w:t>
      </w:r>
      <w:r w:rsidR="00085EE8" w:rsidRPr="009218E7">
        <w:rPr>
          <w:rFonts w:ascii="Arial" w:hAnsi="Arial" w:cs="Arial"/>
          <w:color w:val="002060"/>
          <w:lang w:val="el-GR"/>
        </w:rPr>
        <w:t xml:space="preserve">: </w: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begin"/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 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HYPERLINK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 "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https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://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www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.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facebook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.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com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/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RetainMeErasmusProject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" 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separate"/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https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://</w:t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www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.</w:t>
      </w:r>
      <w:proofErr w:type="spellStart"/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facebook</w:t>
      </w:r>
      <w:proofErr w:type="spellEnd"/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.</w:t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com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/</w:t>
      </w:r>
      <w:proofErr w:type="spellStart"/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RetainMeErasmusProject</w:t>
      </w:r>
      <w:proofErr w:type="spellEnd"/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end"/>
      </w:r>
    </w:p>
    <w:p w14:paraId="057E754F" w14:textId="74C8809D" w:rsidR="00085EE8" w:rsidRPr="009218E7" w:rsidRDefault="009218E7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color w:val="002060"/>
          <w:lang w:val="el-GR"/>
        </w:rPr>
        <w:t xml:space="preserve">και το </w:t>
      </w:r>
      <w:r w:rsidR="004604ED" w:rsidRPr="00085EE8">
        <w:rPr>
          <w:rFonts w:ascii="Arial" w:hAnsi="Arial" w:cs="Arial"/>
          <w:color w:val="002060"/>
        </w:rPr>
        <w:t>Facebook</w:t>
      </w:r>
      <w:r>
        <w:rPr>
          <w:rFonts w:ascii="Arial" w:hAnsi="Arial" w:cs="Arial"/>
          <w:color w:val="002060"/>
          <w:lang w:val="el-GR"/>
        </w:rPr>
        <w:t xml:space="preserve"> μας</w:t>
      </w:r>
      <w:r w:rsidR="004604ED" w:rsidRPr="009218E7">
        <w:rPr>
          <w:rFonts w:ascii="Arial" w:hAnsi="Arial" w:cs="Arial"/>
          <w:color w:val="002060"/>
          <w:lang w:val="el-GR"/>
        </w:rPr>
        <w:t xml:space="preserve">: </w: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begin"/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 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HYPERLINK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 "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https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://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www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.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facebook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.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com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>/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instrText>RetainMeErasmusProject</w:instrText>
      </w:r>
      <w:r w:rsidR="00E9514F" w:rsidRPr="00E9514F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instrText xml:space="preserve">" </w:instrText>
      </w:r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separate"/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https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://</w:t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www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.</w:t>
      </w:r>
      <w:proofErr w:type="spellStart"/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facebook</w:t>
      </w:r>
      <w:proofErr w:type="spellEnd"/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.</w:t>
      </w:r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com</w:t>
      </w:r>
      <w:r w:rsidR="00085EE8" w:rsidRPr="009218E7">
        <w:rPr>
          <w:rStyle w:val="Hyperlink"/>
          <w:rFonts w:ascii="Arial" w:eastAsia="Calibri" w:hAnsi="Arial" w:cs="Arial"/>
          <w:color w:val="0563C1"/>
          <w:shd w:val="clear" w:color="auto" w:fill="FFFFFF"/>
          <w:lang w:val="el-GR"/>
        </w:rPr>
        <w:t>/</w:t>
      </w:r>
      <w:proofErr w:type="spellStart"/>
      <w:r w:rsidR="00085EE8" w:rsidRPr="00085EE8">
        <w:rPr>
          <w:rStyle w:val="Hyperlink"/>
          <w:rFonts w:ascii="Arial" w:eastAsia="Calibri" w:hAnsi="Arial" w:cs="Arial"/>
          <w:color w:val="0563C1"/>
          <w:shd w:val="clear" w:color="auto" w:fill="FFFFFF"/>
        </w:rPr>
        <w:t>RetainMeErasmusProject</w:t>
      </w:r>
      <w:proofErr w:type="spellEnd"/>
      <w:r w:rsidR="00E9514F">
        <w:rPr>
          <w:rStyle w:val="Hyperlink"/>
          <w:rFonts w:ascii="Arial" w:eastAsia="Calibri" w:hAnsi="Arial" w:cs="Arial"/>
          <w:color w:val="0563C1"/>
          <w:shd w:val="clear" w:color="auto" w:fill="FFFFFF"/>
        </w:rPr>
        <w:fldChar w:fldCharType="end"/>
      </w:r>
    </w:p>
    <w:p w14:paraId="0272C06E" w14:textId="77777777" w:rsidR="00085EE8" w:rsidRPr="009218E7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l-GR"/>
        </w:rPr>
      </w:pPr>
    </w:p>
    <w:p w14:paraId="288FFDAC" w14:textId="094414ED" w:rsidR="003511B0" w:rsidRPr="009218E7" w:rsidRDefault="000D3AA9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el-G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014BBB" wp14:editId="747F0D4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7C7" w14:textId="77777777" w:rsidR="005405FA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1CE07087" w14:textId="76B707B0" w:rsidR="003511B0" w:rsidRPr="001E40CC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1E40CC">
        <w:rPr>
          <w:rFonts w:ascii="Montserrat Light" w:hAnsi="Montserrat Light"/>
          <w:color w:val="1B3C65"/>
          <w:sz w:val="20"/>
          <w:szCs w:val="20"/>
          <w:lang w:val="es-ES"/>
        </w:rPr>
        <w:t xml:space="preserve">2021-1-SE01-KA220-VET-000032922 </w:t>
      </w:r>
    </w:p>
    <w:sectPr w:rsidR="003511B0" w:rsidRPr="001E40CC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2326"/>
    <w:multiLevelType w:val="hybridMultilevel"/>
    <w:tmpl w:val="6390DFFA"/>
    <w:lvl w:ilvl="0" w:tplc="119CDC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8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64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4C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CA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2C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75EC"/>
    <w:multiLevelType w:val="hybridMultilevel"/>
    <w:tmpl w:val="449EE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0F146F"/>
    <w:multiLevelType w:val="hybridMultilevel"/>
    <w:tmpl w:val="1D9EA0E8"/>
    <w:lvl w:ilvl="0" w:tplc="79342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08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42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7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2D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C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78A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9"/>
  </w:num>
  <w:num w:numId="9">
    <w:abstractNumId w:val="17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F0"/>
    <w:rsid w:val="000046FD"/>
    <w:rsid w:val="0003500A"/>
    <w:rsid w:val="00085EE8"/>
    <w:rsid w:val="000D3AA9"/>
    <w:rsid w:val="0017712A"/>
    <w:rsid w:val="001E40CC"/>
    <w:rsid w:val="00253E87"/>
    <w:rsid w:val="00264303"/>
    <w:rsid w:val="002D6445"/>
    <w:rsid w:val="002E65E1"/>
    <w:rsid w:val="0034597D"/>
    <w:rsid w:val="003511B0"/>
    <w:rsid w:val="003F297D"/>
    <w:rsid w:val="00442E80"/>
    <w:rsid w:val="004604ED"/>
    <w:rsid w:val="005072F2"/>
    <w:rsid w:val="005405FA"/>
    <w:rsid w:val="005B0972"/>
    <w:rsid w:val="005D3681"/>
    <w:rsid w:val="00610393"/>
    <w:rsid w:val="00645F4D"/>
    <w:rsid w:val="006E48C8"/>
    <w:rsid w:val="007B5BD3"/>
    <w:rsid w:val="007E1425"/>
    <w:rsid w:val="00900BE4"/>
    <w:rsid w:val="00901A80"/>
    <w:rsid w:val="009218E7"/>
    <w:rsid w:val="00987DDE"/>
    <w:rsid w:val="009B2EB2"/>
    <w:rsid w:val="00AA1FF0"/>
    <w:rsid w:val="00AB06B4"/>
    <w:rsid w:val="00B63B5B"/>
    <w:rsid w:val="00B857A9"/>
    <w:rsid w:val="00C926DC"/>
    <w:rsid w:val="00CF4B3F"/>
    <w:rsid w:val="00D35DA9"/>
    <w:rsid w:val="00D729F6"/>
    <w:rsid w:val="00DF5413"/>
    <w:rsid w:val="00DF6195"/>
    <w:rsid w:val="00E6087E"/>
    <w:rsid w:val="00E9514F"/>
    <w:rsid w:val="00ED665C"/>
    <w:rsid w:val="00EF1EF3"/>
    <w:rsid w:val="00F17DAB"/>
    <w:rsid w:val="00F250FD"/>
    <w:rsid w:val="00F270AA"/>
    <w:rsid w:val="00F819C3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2E3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Microsoft account</cp:lastModifiedBy>
  <cp:revision>18</cp:revision>
  <dcterms:created xsi:type="dcterms:W3CDTF">2020-09-23T14:57:00Z</dcterms:created>
  <dcterms:modified xsi:type="dcterms:W3CDTF">2024-06-26T10:16:00Z</dcterms:modified>
</cp:coreProperties>
</file>