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rPr>
      </w:pPr>
      <w:r w:rsidDel="00000000" w:rsidR="00000000" w:rsidRPr="00000000">
        <w:rPr>
          <w:rFonts w:ascii="Arial" w:cs="Arial" w:eastAsia="Arial" w:hAnsi="Arial"/>
          <w:rtl w:val="0"/>
        </w:rPr>
        <w:t xml:space="preserve"> </w:t>
      </w:r>
      <w:r w:rsidDel="00000000" w:rsidR="00000000" w:rsidRPr="00000000">
        <w:rPr>
          <w:rtl w:val="0"/>
        </w:rPr>
      </w:r>
    </w:p>
    <w:tbl>
      <w:tblPr>
        <w:tblStyle w:val="Table1"/>
        <w:tblW w:w="8494.0" w:type="dxa"/>
        <w:jc w:val="left"/>
        <w:tblInd w:w="0.0" w:type="dxa"/>
        <w:tblLayout w:type="fixed"/>
        <w:tblLook w:val="0400"/>
      </w:tblPr>
      <w:tblGrid>
        <w:gridCol w:w="1978"/>
        <w:gridCol w:w="6516"/>
        <w:tblGridChange w:id="0">
          <w:tblGrid>
            <w:gridCol w:w="1978"/>
            <w:gridCol w:w="6516"/>
          </w:tblGrid>
        </w:tblGridChange>
      </w:tblGrid>
      <w:tr>
        <w:trPr>
          <w:cantSplit w:val="0"/>
          <w:trHeight w:val="562" w:hRule="atLeast"/>
          <w:tblHeader w:val="0"/>
        </w:trPr>
        <w:tc>
          <w:tcPr>
            <w:tcBorders>
              <w:top w:color="000000" w:space="0" w:sz="4" w:val="single"/>
              <w:left w:color="000000" w:space="0" w:sz="4" w:val="single"/>
              <w:bottom w:color="000000" w:space="0" w:sz="4" w:val="single"/>
              <w:right w:color="000000" w:space="0" w:sz="4" w:val="single"/>
            </w:tcBorders>
            <w:shd w:fill="a0b7f6" w:val="clear"/>
            <w:tcMar>
              <w:top w:w="80.0" w:type="dxa"/>
              <w:left w:w="80.0" w:type="dxa"/>
              <w:bottom w:w="80.0" w:type="dxa"/>
              <w:right w:w="80.0" w:type="dxa"/>
            </w:tcMar>
          </w:tcPr>
          <w:p w:rsidR="00000000" w:rsidDel="00000000" w:rsidP="00000000" w:rsidRDefault="00000000" w:rsidRPr="00000000" w14:paraId="00000002">
            <w:pPr>
              <w:rPr>
                <w:b w:val="1"/>
                <w:i w:val="1"/>
              </w:rPr>
            </w:pPr>
            <w:r w:rsidDel="00000000" w:rsidR="00000000" w:rsidRPr="00000000">
              <w:rPr>
                <w:b w:val="1"/>
                <w:i w:val="1"/>
                <w:rtl w:val="0"/>
              </w:rPr>
              <w:t xml:space="preserve">Video script 1</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03">
            <w:pPr>
              <w:rPr/>
            </w:pPr>
            <w:r w:rsidDel="00000000" w:rsidR="00000000" w:rsidRPr="00000000">
              <w:rPr>
                <w:sz w:val="24"/>
                <w:szCs w:val="24"/>
                <w:rtl w:val="0"/>
              </w:rPr>
              <w:t xml:space="preserve">Conducting Research</w:t>
            </w:r>
            <w:r w:rsidDel="00000000" w:rsidR="00000000" w:rsidRPr="00000000">
              <w:rPr>
                <w:rFonts w:ascii="Calibri" w:cs="Calibri" w:eastAsia="Calibri" w:hAnsi="Calibri"/>
                <w:sz w:val="24"/>
                <w:szCs w:val="24"/>
                <w:rtl w:val="0"/>
              </w:rPr>
              <w:t xml:space="preserve"> – An introduction to </w:t>
            </w:r>
            <w:r w:rsidDel="00000000" w:rsidR="00000000" w:rsidRPr="00000000">
              <w:rPr>
                <w:sz w:val="24"/>
                <w:szCs w:val="24"/>
                <w:rtl w:val="0"/>
              </w:rPr>
              <w:t xml:space="preserve">conducting research into career opportunities.</w:t>
            </w:r>
            <w:r w:rsidDel="00000000" w:rsidR="00000000" w:rsidRPr="00000000">
              <w:rPr>
                <w:rtl w:val="0"/>
              </w:rPr>
            </w:r>
          </w:p>
        </w:tc>
      </w:tr>
      <w:tr>
        <w:trPr>
          <w:cantSplit w:val="0"/>
          <w:trHeight w:val="562" w:hRule="atLeast"/>
          <w:tblHeader w:val="0"/>
        </w:trPr>
        <w:tc>
          <w:tcPr>
            <w:tcBorders>
              <w:top w:color="000000" w:space="0" w:sz="4" w:val="single"/>
              <w:left w:color="000000" w:space="0" w:sz="4" w:val="single"/>
              <w:bottom w:color="000000" w:space="0" w:sz="4" w:val="single"/>
              <w:right w:color="000000" w:space="0" w:sz="4" w:val="single"/>
            </w:tcBorders>
            <w:shd w:fill="a0b7f6" w:val="clear"/>
            <w:tcMar>
              <w:top w:w="80.0" w:type="dxa"/>
              <w:left w:w="80.0" w:type="dxa"/>
              <w:bottom w:w="80.0" w:type="dxa"/>
              <w:right w:w="80.0" w:type="dxa"/>
            </w:tcMar>
          </w:tcPr>
          <w:p w:rsidR="00000000" w:rsidDel="00000000" w:rsidP="00000000" w:rsidRDefault="00000000" w:rsidRPr="00000000" w14:paraId="00000004">
            <w:pPr>
              <w:rPr>
                <w:b w:val="1"/>
                <w:i w:val="1"/>
              </w:rPr>
            </w:pPr>
            <w:r w:rsidDel="00000000" w:rsidR="00000000" w:rsidRPr="00000000">
              <w:rPr>
                <w:b w:val="1"/>
                <w:i w:val="1"/>
                <w:rtl w:val="0"/>
              </w:rPr>
              <w:t xml:space="preserve">Introduction</w:t>
            </w:r>
          </w:p>
          <w:p w:rsidR="00000000" w:rsidDel="00000000" w:rsidP="00000000" w:rsidRDefault="00000000" w:rsidRPr="00000000" w14:paraId="00000005">
            <w:pPr>
              <w:rPr>
                <w:b w:val="1"/>
                <w:i w:val="1"/>
              </w:rPr>
            </w:pPr>
            <w:r w:rsidDel="00000000" w:rsidR="00000000" w:rsidRPr="00000000">
              <w:rPr>
                <w:b w:val="1"/>
                <w:i w:val="1"/>
                <w:rtl w:val="0"/>
              </w:rPr>
              <w:t xml:space="preserve">(50 to 70 words)</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06">
            <w:pPr>
              <w:rPr>
                <w:rFonts w:ascii="Calibri" w:cs="Calibri" w:eastAsia="Calibri" w:hAnsi="Calibri"/>
                <w:color w:val="202124"/>
                <w:sz w:val="24"/>
                <w:szCs w:val="24"/>
                <w:highlight w:val="white"/>
              </w:rPr>
            </w:pPr>
            <w:r w:rsidDel="00000000" w:rsidR="00000000" w:rsidRPr="00000000">
              <w:rPr>
                <w:rFonts w:ascii="Calibri" w:cs="Calibri" w:eastAsia="Calibri" w:hAnsi="Calibri"/>
                <w:color w:val="202124"/>
                <w:sz w:val="24"/>
                <w:szCs w:val="24"/>
                <w:highlight w:val="white"/>
                <w:rtl w:val="0"/>
              </w:rPr>
              <w:t xml:space="preserve">What </w:t>
            </w:r>
            <w:r w:rsidDel="00000000" w:rsidR="00000000" w:rsidRPr="00000000">
              <w:rPr>
                <w:color w:val="202124"/>
                <w:sz w:val="24"/>
                <w:szCs w:val="24"/>
                <w:highlight w:val="white"/>
                <w:rtl w:val="0"/>
              </w:rPr>
              <w:t xml:space="preserve">is Career Research</w:t>
            </w:r>
            <w:r w:rsidDel="00000000" w:rsidR="00000000" w:rsidRPr="00000000">
              <w:rPr>
                <w:rFonts w:ascii="Calibri" w:cs="Calibri" w:eastAsia="Calibri" w:hAnsi="Calibri"/>
                <w:color w:val="202124"/>
                <w:sz w:val="24"/>
                <w:szCs w:val="24"/>
                <w:highlight w:val="white"/>
                <w:rtl w:val="0"/>
              </w:rPr>
              <w:t xml:space="preserve">? Career Research is the process of obtaining information about the possibilities and opportunities that exist for you to begin a new car</w:t>
            </w:r>
            <w:r w:rsidDel="00000000" w:rsidR="00000000" w:rsidRPr="00000000">
              <w:rPr>
                <w:color w:val="202124"/>
                <w:sz w:val="24"/>
                <w:szCs w:val="24"/>
                <w:highlight w:val="white"/>
                <w:rtl w:val="0"/>
              </w:rPr>
              <w:t xml:space="preserve">eer as a remote worker. By conducting research into this topic you will expand your knowledge and improve your chances of finding a role that you are suited to and that you enjoy. Research also gives you a better chance of avoiding mistakes and clearing up possible misconceptions. Conducting career research is a vital start point on your journey to starting your new remote career.</w:t>
            </w:r>
            <w:r w:rsidDel="00000000" w:rsidR="00000000" w:rsidRPr="00000000">
              <w:rPr>
                <w:rFonts w:ascii="Calibri" w:cs="Calibri" w:eastAsia="Calibri" w:hAnsi="Calibri"/>
                <w:color w:val="202124"/>
                <w:sz w:val="24"/>
                <w:szCs w:val="24"/>
                <w:highlight w:val="white"/>
                <w:rtl w:val="0"/>
              </w:rPr>
              <w:t xml:space="preserve"> </w:t>
            </w:r>
          </w:p>
        </w:tc>
      </w:tr>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shd w:fill="a0b7f6" w:val="clear"/>
            <w:tcMar>
              <w:top w:w="80.0" w:type="dxa"/>
              <w:left w:w="80.0" w:type="dxa"/>
              <w:bottom w:w="80.0" w:type="dxa"/>
              <w:right w:w="80.0" w:type="dxa"/>
            </w:tcMar>
          </w:tcPr>
          <w:p w:rsidR="00000000" w:rsidDel="00000000" w:rsidP="00000000" w:rsidRDefault="00000000" w:rsidRPr="00000000" w14:paraId="00000007">
            <w:pPr>
              <w:rPr>
                <w:b w:val="1"/>
                <w:i w:val="1"/>
              </w:rPr>
            </w:pPr>
            <w:r w:rsidDel="00000000" w:rsidR="00000000" w:rsidRPr="00000000">
              <w:rPr>
                <w:b w:val="1"/>
                <w:i w:val="1"/>
                <w:rtl w:val="0"/>
              </w:rPr>
              <w:t xml:space="preserve">Key Learning Content 1 </w:t>
            </w:r>
          </w:p>
          <w:p w:rsidR="00000000" w:rsidDel="00000000" w:rsidP="00000000" w:rsidRDefault="00000000" w:rsidRPr="00000000" w14:paraId="00000008">
            <w:pPr>
              <w:rPr>
                <w:b w:val="1"/>
                <w:i w:val="1"/>
              </w:rPr>
            </w:pPr>
            <w:r w:rsidDel="00000000" w:rsidR="00000000" w:rsidRPr="00000000">
              <w:rPr>
                <w:b w:val="1"/>
                <w:i w:val="1"/>
                <w:rtl w:val="0"/>
              </w:rPr>
              <w:t xml:space="preserve">(100 to 150 words)</w:t>
            </w:r>
          </w:p>
          <w:p w:rsidR="00000000" w:rsidDel="00000000" w:rsidP="00000000" w:rsidRDefault="00000000" w:rsidRPr="00000000" w14:paraId="00000009">
            <w:pPr>
              <w:rPr>
                <w:b w:val="1"/>
                <w:i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0A">
            <w:pPr>
              <w:rPr>
                <w:sz w:val="24"/>
                <w:szCs w:val="24"/>
              </w:rPr>
            </w:pPr>
            <w:r w:rsidDel="00000000" w:rsidR="00000000" w:rsidRPr="00000000">
              <w:rPr>
                <w:sz w:val="24"/>
                <w:szCs w:val="24"/>
                <w:rtl w:val="0"/>
              </w:rPr>
              <w:t xml:space="preserve">Career Research is so important because there are many careers and roles that exist that you may enjoy and be suited to that you simply haven't heard of. There are plenty of resources available online that can aid you in your search to find a new career.</w:t>
            </w:r>
          </w:p>
          <w:p w:rsidR="00000000" w:rsidDel="00000000" w:rsidP="00000000" w:rsidRDefault="00000000" w:rsidRPr="00000000" w14:paraId="0000000B">
            <w:pPr>
              <w:rPr>
                <w:sz w:val="24"/>
                <w:szCs w:val="24"/>
              </w:rPr>
            </w:pPr>
            <w:r w:rsidDel="00000000" w:rsidR="00000000" w:rsidRPr="00000000">
              <w:rPr>
                <w:sz w:val="24"/>
                <w:szCs w:val="24"/>
                <w:rtl w:val="0"/>
              </w:rPr>
              <w:t xml:space="preserve">There are many websites that act as notice boards for jobs that are available in your area, some of the most ubiquitous sites include indeed and linkedin while there are many other websites that are region specific that can aid you in your search that can easily be found through a google search.</w:t>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sz w:val="24"/>
                <w:szCs w:val="24"/>
                <w:rtl w:val="0"/>
              </w:rPr>
              <w:t xml:space="preserve">Many of these websites ask you to complete a profile or to upload your CV, by carefully creating a professional profile on these websites you greatly increase the opportunities that are available to you. </w:t>
            </w:r>
            <w:r w:rsidDel="00000000" w:rsidR="00000000" w:rsidRPr="00000000">
              <w:rPr>
                <w:rFonts w:ascii="Calibri" w:cs="Calibri" w:eastAsia="Calibri" w:hAnsi="Calibri"/>
                <w:sz w:val="24"/>
                <w:szCs w:val="24"/>
                <w:rtl w:val="0"/>
              </w:rPr>
              <w:t xml:space="preserve"> </w:t>
            </w:r>
          </w:p>
        </w:tc>
      </w:tr>
      <w:tr>
        <w:trPr>
          <w:cantSplit w:val="0"/>
          <w:trHeight w:val="640" w:hRule="atLeast"/>
          <w:tblHeader w:val="0"/>
        </w:trPr>
        <w:tc>
          <w:tcPr>
            <w:tcBorders>
              <w:top w:color="000000" w:space="0" w:sz="4" w:val="single"/>
              <w:left w:color="000000" w:space="0" w:sz="4" w:val="single"/>
              <w:bottom w:color="000000" w:space="0" w:sz="4" w:val="single"/>
              <w:right w:color="000000" w:space="0" w:sz="4" w:val="single"/>
            </w:tcBorders>
            <w:shd w:fill="a0b7f6" w:val="clear"/>
            <w:tcMar>
              <w:top w:w="80.0" w:type="dxa"/>
              <w:left w:w="80.0" w:type="dxa"/>
              <w:bottom w:w="80.0" w:type="dxa"/>
              <w:right w:w="80.0" w:type="dxa"/>
            </w:tcMar>
          </w:tcPr>
          <w:p w:rsidR="00000000" w:rsidDel="00000000" w:rsidP="00000000" w:rsidRDefault="00000000" w:rsidRPr="00000000" w14:paraId="0000000D">
            <w:pPr>
              <w:rPr>
                <w:b w:val="1"/>
                <w:i w:val="1"/>
              </w:rPr>
            </w:pPr>
            <w:r w:rsidDel="00000000" w:rsidR="00000000" w:rsidRPr="00000000">
              <w:rPr>
                <w:b w:val="1"/>
                <w:i w:val="1"/>
                <w:rtl w:val="0"/>
              </w:rPr>
              <w:t xml:space="preserve">Key Learning Content 2</w:t>
            </w:r>
          </w:p>
          <w:p w:rsidR="00000000" w:rsidDel="00000000" w:rsidP="00000000" w:rsidRDefault="00000000" w:rsidRPr="00000000" w14:paraId="0000000E">
            <w:pPr>
              <w:rPr>
                <w:b w:val="1"/>
                <w:i w:val="1"/>
              </w:rPr>
            </w:pPr>
            <w:r w:rsidDel="00000000" w:rsidR="00000000" w:rsidRPr="00000000">
              <w:rPr>
                <w:b w:val="1"/>
                <w:i w:val="1"/>
                <w:rtl w:val="0"/>
              </w:rPr>
              <w:t xml:space="preserve">(100 to 150 words)</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0F">
            <w:pPr>
              <w:rPr>
                <w:sz w:val="24"/>
                <w:szCs w:val="24"/>
              </w:rPr>
            </w:pPr>
            <w:r w:rsidDel="00000000" w:rsidR="00000000" w:rsidRPr="00000000">
              <w:rPr>
                <w:rFonts w:ascii="Calibri" w:cs="Calibri" w:eastAsia="Calibri" w:hAnsi="Calibri"/>
                <w:sz w:val="24"/>
                <w:szCs w:val="24"/>
                <w:rtl w:val="0"/>
              </w:rPr>
              <w:t xml:space="preserve">So</w:t>
            </w:r>
            <w:r w:rsidDel="00000000" w:rsidR="00000000" w:rsidRPr="00000000">
              <w:rPr>
                <w:sz w:val="24"/>
                <w:szCs w:val="24"/>
                <w:rtl w:val="0"/>
              </w:rPr>
              <w:t xml:space="preserve"> conducting research on remote working opportunities is the process of gathering as much information that is relevant to your journey as possible. It is important to understand the quality of information that you have gathered.</w:t>
            </w:r>
          </w:p>
          <w:p w:rsidR="00000000" w:rsidDel="00000000" w:rsidP="00000000" w:rsidRDefault="00000000" w:rsidRPr="00000000" w14:paraId="00000010">
            <w:pPr>
              <w:rPr>
                <w:sz w:val="24"/>
                <w:szCs w:val="24"/>
              </w:rPr>
            </w:pPr>
            <w:r w:rsidDel="00000000" w:rsidR="00000000" w:rsidRPr="00000000">
              <w:rPr>
                <w:sz w:val="24"/>
                <w:szCs w:val="24"/>
                <w:rtl w:val="0"/>
              </w:rPr>
              <w:t xml:space="preserve">When conducting research you will come across information from many sources, it is important to understand that some of these sources are more reliable than others. For example if you are interested in applying for a role within an organisation and you visit the organisations website for information regarding working conditions, the information they supply will be intended to paint the organisation in the best possible light and this may not reflect the reality of the situation. </w:t>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sz w:val="24"/>
                <w:szCs w:val="24"/>
                <w:rtl w:val="0"/>
              </w:rPr>
              <w:t xml:space="preserve"> </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sz w:val="24"/>
                <w:szCs w:val="24"/>
                <w:rtl w:val="0"/>
              </w:rPr>
              <w:t xml:space="preserve">It is best to keep in mind the source of the information you collect to judge its reliability. </w:t>
            </w:r>
            <w:r w:rsidDel="00000000" w:rsidR="00000000" w:rsidRPr="00000000">
              <w:rPr>
                <w:rtl w:val="0"/>
              </w:rPr>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tl w:val="0"/>
              </w:rPr>
            </w:r>
          </w:p>
        </w:tc>
      </w:tr>
      <w:tr>
        <w:trPr>
          <w:cantSplit w:val="0"/>
          <w:trHeight w:val="544" w:hRule="atLeast"/>
          <w:tblHeader w:val="0"/>
        </w:trPr>
        <w:tc>
          <w:tcPr>
            <w:tcBorders>
              <w:top w:color="000000" w:space="0" w:sz="4" w:val="single"/>
              <w:left w:color="000000" w:space="0" w:sz="4" w:val="single"/>
              <w:bottom w:color="000000" w:space="0" w:sz="4" w:val="single"/>
              <w:right w:color="000000" w:space="0" w:sz="4" w:val="single"/>
            </w:tcBorders>
            <w:shd w:fill="a0b7f6" w:val="clear"/>
            <w:tcMar>
              <w:top w:w="80.0" w:type="dxa"/>
              <w:left w:w="80.0" w:type="dxa"/>
              <w:bottom w:w="80.0" w:type="dxa"/>
              <w:right w:w="80.0" w:type="dxa"/>
            </w:tcMar>
          </w:tcPr>
          <w:p w:rsidR="00000000" w:rsidDel="00000000" w:rsidP="00000000" w:rsidRDefault="00000000" w:rsidRPr="00000000" w14:paraId="00000014">
            <w:pPr>
              <w:rPr>
                <w:b w:val="1"/>
                <w:i w:val="1"/>
              </w:rPr>
            </w:pPr>
            <w:r w:rsidDel="00000000" w:rsidR="00000000" w:rsidRPr="00000000">
              <w:rPr>
                <w:b w:val="1"/>
                <w:i w:val="1"/>
                <w:rtl w:val="0"/>
              </w:rPr>
              <w:t xml:space="preserve">Reflection and Transfer</w:t>
            </w:r>
          </w:p>
          <w:p w:rsidR="00000000" w:rsidDel="00000000" w:rsidP="00000000" w:rsidRDefault="00000000" w:rsidRPr="00000000" w14:paraId="00000015">
            <w:pPr>
              <w:rPr>
                <w:b w:val="1"/>
                <w:i w:val="1"/>
              </w:rPr>
            </w:pPr>
            <w:r w:rsidDel="00000000" w:rsidR="00000000" w:rsidRPr="00000000">
              <w:rPr>
                <w:b w:val="1"/>
                <w:i w:val="1"/>
                <w:rtl w:val="0"/>
              </w:rPr>
              <w:t xml:space="preserve">(50 to 70 words)</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16">
            <w:pPr>
              <w:rPr>
                <w:rFonts w:ascii="Calibri" w:cs="Calibri" w:eastAsia="Calibri" w:hAnsi="Calibri"/>
                <w:color w:val="202124"/>
                <w:sz w:val="24"/>
                <w:szCs w:val="24"/>
                <w:highlight w:val="white"/>
              </w:rPr>
            </w:pPr>
            <w:r w:rsidDel="00000000" w:rsidR="00000000" w:rsidRPr="00000000">
              <w:rPr>
                <w:color w:val="202124"/>
                <w:sz w:val="24"/>
                <w:szCs w:val="24"/>
                <w:highlight w:val="white"/>
                <w:rtl w:val="0"/>
              </w:rPr>
              <w:t xml:space="preserve">Conducting research into remote working opportunities is about increasing your knowledge base and confidence in the subject. By using online tools such as job notice boards and social media you greatly increase your choice of remote working roles, and gives you a more complete idea of the industry or organisation you plan to work for, which will stand to you in the long run.</w:t>
            </w:r>
            <w:r w:rsidDel="00000000" w:rsidR="00000000" w:rsidRPr="00000000">
              <w:rPr>
                <w:rtl w:val="0"/>
              </w:rPr>
            </w:r>
          </w:p>
        </w:tc>
      </w:tr>
      <w:tr>
        <w:trPr>
          <w:cantSplit w:val="0"/>
          <w:trHeight w:val="690" w:hRule="atLeast"/>
          <w:tblHeader w:val="0"/>
        </w:trPr>
        <w:tc>
          <w:tcPr>
            <w:tcBorders>
              <w:top w:color="000000" w:space="0" w:sz="4" w:val="single"/>
              <w:left w:color="000000" w:space="0" w:sz="4" w:val="single"/>
              <w:bottom w:color="000000" w:space="0" w:sz="4" w:val="single"/>
              <w:right w:color="000000" w:space="0" w:sz="4" w:val="single"/>
            </w:tcBorders>
            <w:shd w:fill="a0b7f6" w:val="clear"/>
            <w:tcMar>
              <w:top w:w="80.0" w:type="dxa"/>
              <w:left w:w="80.0" w:type="dxa"/>
              <w:bottom w:w="80.0" w:type="dxa"/>
              <w:right w:w="80.0" w:type="dxa"/>
            </w:tcMar>
          </w:tcPr>
          <w:p w:rsidR="00000000" w:rsidDel="00000000" w:rsidP="00000000" w:rsidRDefault="00000000" w:rsidRPr="00000000" w14:paraId="00000017">
            <w:pPr>
              <w:rPr>
                <w:b w:val="1"/>
                <w:i w:val="1"/>
              </w:rPr>
            </w:pPr>
            <w:r w:rsidDel="00000000" w:rsidR="00000000" w:rsidRPr="00000000">
              <w:rPr>
                <w:b w:val="1"/>
                <w:i w:val="1"/>
                <w:rtl w:val="0"/>
              </w:rPr>
              <w:t xml:space="preserve">Closing Remarks</w:t>
            </w:r>
          </w:p>
          <w:p w:rsidR="00000000" w:rsidDel="00000000" w:rsidP="00000000" w:rsidRDefault="00000000" w:rsidRPr="00000000" w14:paraId="00000018">
            <w:pPr>
              <w:rPr>
                <w:b w:val="1"/>
                <w:i w:val="1"/>
              </w:rPr>
            </w:pPr>
            <w:r w:rsidDel="00000000" w:rsidR="00000000" w:rsidRPr="00000000">
              <w:rPr>
                <w:b w:val="1"/>
                <w:i w:val="1"/>
                <w:rtl w:val="0"/>
              </w:rPr>
              <w:t xml:space="preserve">(50 to 60 words)</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19">
            <w:pPr>
              <w:rPr>
                <w:rFonts w:ascii="Calibri" w:cs="Calibri" w:eastAsia="Calibri" w:hAnsi="Calibri"/>
                <w:sz w:val="24"/>
                <w:szCs w:val="24"/>
                <w:highlight w:val="white"/>
              </w:rPr>
            </w:pPr>
            <w:r w:rsidDel="00000000" w:rsidR="00000000" w:rsidRPr="00000000">
              <w:rPr>
                <w:sz w:val="24"/>
                <w:szCs w:val="24"/>
                <w:highlight w:val="white"/>
                <w:rtl w:val="0"/>
              </w:rPr>
              <w:t xml:space="preserve">By conducting research and developing your research skills, you give yourself the best possible chance at making a success of your transition to a remote working career. You expand the opportunities available to you while also expanding the information available to you to make the right decision for your career. </w:t>
            </w:r>
            <w:r w:rsidDel="00000000" w:rsidR="00000000" w:rsidRPr="00000000">
              <w:rPr>
                <w:rtl w:val="0"/>
              </w:rPr>
            </w:r>
          </w:p>
        </w:tc>
      </w:tr>
    </w:tbl>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Learning outcomes:</w:t>
      </w:r>
    </w:p>
    <w:p w:rsidR="00000000" w:rsidDel="00000000" w:rsidP="00000000" w:rsidRDefault="00000000" w:rsidRPr="00000000" w14:paraId="0000001C">
      <w:pPr>
        <w:rPr>
          <w:sz w:val="24"/>
          <w:szCs w:val="24"/>
        </w:rPr>
      </w:pPr>
      <w:r w:rsidDel="00000000" w:rsidR="00000000" w:rsidRPr="00000000">
        <w:rPr>
          <w:sz w:val="24"/>
          <w:szCs w:val="24"/>
          <w:rtl w:val="0"/>
        </w:rPr>
        <w:t xml:space="preserve">Understanding importance and result of careers research</w:t>
      </w:r>
    </w:p>
    <w:p w:rsidR="00000000" w:rsidDel="00000000" w:rsidP="00000000" w:rsidRDefault="00000000" w:rsidRPr="00000000" w14:paraId="0000001D">
      <w:pPr>
        <w:rPr/>
      </w:pPr>
      <w:r w:rsidDel="00000000" w:rsidR="00000000" w:rsidRPr="00000000">
        <w:rPr>
          <w:rFonts w:ascii="Calibri" w:cs="Calibri" w:eastAsia="Calibri" w:hAnsi="Calibri"/>
          <w:sz w:val="24"/>
          <w:szCs w:val="24"/>
          <w:rtl w:val="0"/>
        </w:rPr>
        <w:t xml:space="preserve">; </w:t>
      </w:r>
      <w:r w:rsidDel="00000000" w:rsidR="00000000" w:rsidRPr="00000000">
        <w:rPr>
          <w:sz w:val="24"/>
          <w:szCs w:val="24"/>
          <w:rtl w:val="0"/>
        </w:rPr>
        <w:t xml:space="preserve">Understanding of sources of information researched </w:t>
      </w: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_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link w:val="Heading2Char"/>
    <w:uiPriority w:val="9"/>
    <w:semiHidden w:val="1"/>
    <w:unhideWhenUsed w:val="1"/>
    <w:qFormat w:val="1"/>
    <w:rsid w:val="008E6A33"/>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rmalWeb">
    <w:name w:val="Normal (Web)"/>
    <w:basedOn w:val="Normal"/>
    <w:uiPriority w:val="99"/>
    <w:semiHidden w:val="1"/>
    <w:unhideWhenUsed w:val="1"/>
    <w:rsid w:val="00EF0AFD"/>
    <w:rPr>
      <w:rFonts w:ascii="Times New Roman" w:cs="Times New Roman" w:hAnsi="Times New Roman"/>
      <w:sz w:val="24"/>
      <w:szCs w:val="24"/>
    </w:rPr>
  </w:style>
  <w:style w:type="character" w:styleId="Hyperlink">
    <w:name w:val="Hyperlink"/>
    <w:basedOn w:val="DefaultParagraphFont"/>
    <w:uiPriority w:val="99"/>
    <w:unhideWhenUsed w:val="1"/>
    <w:rsid w:val="009D6697"/>
    <w:rPr>
      <w:color w:val="0563c1" w:themeColor="hyperlink"/>
      <w:u w:val="single"/>
    </w:rPr>
  </w:style>
  <w:style w:type="character" w:styleId="UnresolvedMention">
    <w:name w:val="Unresolved Mention"/>
    <w:basedOn w:val="DefaultParagraphFont"/>
    <w:uiPriority w:val="99"/>
    <w:semiHidden w:val="1"/>
    <w:unhideWhenUsed w:val="1"/>
    <w:rsid w:val="009D6697"/>
    <w:rPr>
      <w:color w:val="605e5c"/>
      <w:shd w:color="auto" w:fill="e1dfdd" w:val="clear"/>
    </w:rPr>
  </w:style>
  <w:style w:type="character" w:styleId="Heading2Char" w:customStyle="1">
    <w:name w:val="Heading 2 Char"/>
    <w:basedOn w:val="DefaultParagraphFont"/>
    <w:link w:val="Heading2"/>
    <w:uiPriority w:val="9"/>
    <w:semiHidden w:val="1"/>
    <w:rsid w:val="008E6A33"/>
    <w:rPr>
      <w:rFonts w:asciiTheme="majorHAnsi" w:cstheme="majorBidi" w:eastAsiaTheme="majorEastAsia" w:hAnsiTheme="majorHAnsi"/>
      <w:color w:val="2f5496" w:themeColor="accent1" w:themeShade="0000BF"/>
      <w:sz w:val="26"/>
      <w:szCs w:val="26"/>
    </w:rPr>
  </w:style>
  <w:style w:type="paragraph" w:styleId="ListParagraph">
    <w:name w:val="List Paragraph"/>
    <w:basedOn w:val="Normal"/>
    <w:uiPriority w:val="34"/>
    <w:qFormat w:val="1"/>
    <w:rsid w:val="002866D6"/>
    <w:pPr>
      <w:ind w:left="720"/>
      <w:contextualSpacing w:val="1"/>
    </w:pPr>
  </w:style>
  <w:style w:type="character" w:styleId="FollowedHyperlink">
    <w:name w:val="FollowedHyperlink"/>
    <w:basedOn w:val="DefaultParagraphFont"/>
    <w:uiPriority w:val="99"/>
    <w:semiHidden w:val="1"/>
    <w:unhideWhenUsed w:val="1"/>
    <w:rsid w:val="00FB75D2"/>
    <w:rPr>
      <w:color w:val="954f72" w:themeColor="followedHyperlink"/>
      <w:u w:val="singl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1"/>
    <w:tblPr>
      <w:tblStyleRowBandSize w:val="1"/>
      <w:tblStyleColBandSize w:val="1"/>
      <w:tblCellMar>
        <w:top w:w="15.0" w:type="dxa"/>
        <w:left w:w="15.0" w:type="dxa"/>
        <w:bottom w:w="15.0" w:type="dxa"/>
        <w:right w:w="15.0" w:type="dxa"/>
      </w:tblCellMar>
    </w:tblPr>
  </w:style>
  <w:style w:type="table" w:styleId="a0" w:customStyle="1">
    <w:basedOn w:val="TableNormal1"/>
    <w:tblPr>
      <w:tblStyleRowBandSize w:val="1"/>
      <w:tblStyleColBandSize w:val="1"/>
      <w:tblCellMar>
        <w:top w:w="15.0" w:type="dxa"/>
        <w:left w:w="15.0" w:type="dxa"/>
        <w:bottom w:w="15.0" w:type="dxa"/>
        <w:right w:w="15.0" w:type="dxa"/>
      </w:tblCellMar>
    </w:tblPr>
  </w:style>
  <w:style w:type="paragraph" w:styleId="trt0xe" w:customStyle="1">
    <w:name w:val="trt0xe"/>
    <w:basedOn w:val="Normal"/>
    <w:rsid w:val="00711FA9"/>
    <w:pPr>
      <w:spacing w:after="100" w:afterAutospacing="1" w:before="100" w:beforeAutospacing="1" w:line="240" w:lineRule="auto"/>
    </w:pPr>
    <w:rPr>
      <w:rFonts w:ascii="Times New Roman" w:cs="Times New Roman" w:eastAsia="Times New Roman" w:hAnsi="Times New Roman"/>
      <w:sz w:val="24"/>
      <w:szCs w:val="24"/>
      <w:lang w:val="de-DE"/>
    </w:rPr>
  </w:style>
  <w:style w:type="character" w:styleId="Emphasis">
    <w:name w:val="Emphasis"/>
    <w:basedOn w:val="DefaultParagraphFont"/>
    <w:uiPriority w:val="20"/>
    <w:qFormat w:val="1"/>
    <w:rsid w:val="001734EF"/>
    <w:rPr>
      <w:i w:val="1"/>
      <w:i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z7MibHtaSZELYST8kl1UHpfmA==">AMUW2mU95/lqh0uxbbmaKQKAjWPIw3gRQB4GEfJE9RHDbJCEaK8PWfCfc9uCg4i8nX6p8GyUPehpbP8OwNkzS/Sb8tX9p+Y7aidNHNPxFr9cWoMSYY5NkLs=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2022-09-05T12:04:00Z</dcterms:created>
  <dc:creator>Marta Muñoz</dc:creator>
</cp:coreProperties>
</file>